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24" w:rsidRDefault="00074924" w:rsidP="00074924">
      <w:pPr>
        <w:rPr>
          <w:sz w:val="28"/>
          <w:szCs w:val="28"/>
        </w:rPr>
      </w:pPr>
      <w:r>
        <w:rPr>
          <w:sz w:val="28"/>
          <w:szCs w:val="28"/>
        </w:rPr>
        <w:t>1-а класс (внеурочная деятельность)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459"/>
        <w:gridCol w:w="872"/>
        <w:gridCol w:w="2453"/>
        <w:gridCol w:w="4259"/>
        <w:gridCol w:w="977"/>
        <w:gridCol w:w="2755"/>
      </w:tblGrid>
      <w:tr w:rsidR="00074924" w:rsidTr="00074924">
        <w:tc>
          <w:tcPr>
            <w:tcW w:w="1786" w:type="dxa"/>
          </w:tcPr>
          <w:p w:rsidR="00074924" w:rsidRPr="00CA1193" w:rsidRDefault="00074924" w:rsidP="00E41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345" w:type="dxa"/>
            <w:gridSpan w:val="2"/>
          </w:tcPr>
          <w:p w:rsidR="00074924" w:rsidRPr="00CA1193" w:rsidRDefault="00074924" w:rsidP="00E41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6858" w:type="dxa"/>
            <w:gridSpan w:val="2"/>
          </w:tcPr>
          <w:p w:rsidR="00074924" w:rsidRPr="00CA1193" w:rsidRDefault="00074924" w:rsidP="00E41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3797" w:type="dxa"/>
            <w:gridSpan w:val="2"/>
          </w:tcPr>
          <w:p w:rsidR="00074924" w:rsidRPr="00CA1193" w:rsidRDefault="00074924" w:rsidP="00E41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93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074924" w:rsidTr="00074924">
        <w:trPr>
          <w:trHeight w:val="3254"/>
        </w:trPr>
        <w:tc>
          <w:tcPr>
            <w:tcW w:w="1786" w:type="dxa"/>
          </w:tcPr>
          <w:p w:rsidR="00074924" w:rsidRPr="00CA1193" w:rsidRDefault="00074924" w:rsidP="00E416F4">
            <w:pPr>
              <w:rPr>
                <w:rFonts w:ascii="Times New Roman" w:hAnsi="Times New Roman" w:cs="Times New Roman"/>
              </w:rPr>
            </w:pPr>
            <w:r w:rsidRPr="00E9140F">
              <w:rPr>
                <w:rFonts w:ascii="Times New Roman" w:hAnsi="Times New Roman" w:cs="Times New Roman"/>
                <w:b/>
                <w:sz w:val="20"/>
                <w:szCs w:val="20"/>
              </w:rPr>
              <w:t>«Занимательные вопросы русского языка и математики»</w:t>
            </w:r>
            <w:r>
              <w:rPr>
                <w:sz w:val="28"/>
                <w:szCs w:val="28"/>
              </w:rPr>
              <w:t xml:space="preserve"> </w:t>
            </w:r>
            <w:r w:rsidRPr="00CA11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45" w:type="dxa"/>
            <w:gridSpan w:val="2"/>
          </w:tcPr>
          <w:p w:rsidR="00074924" w:rsidRDefault="00074924" w:rsidP="00E416F4">
            <w:pPr>
              <w:jc w:val="both"/>
            </w:pPr>
            <w:r>
              <w:t>Непроверяемая гласная в корне слова (словарные слова)</w:t>
            </w: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</w:tc>
        <w:tc>
          <w:tcPr>
            <w:tcW w:w="6858" w:type="dxa"/>
            <w:gridSpan w:val="2"/>
          </w:tcPr>
          <w:p w:rsidR="00074924" w:rsidRDefault="005E0F72" w:rsidP="00E416F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63500</wp:posOffset>
                  </wp:positionV>
                  <wp:extent cx="2519680" cy="1485265"/>
                  <wp:effectExtent l="0" t="0" r="0" b="0"/>
                  <wp:wrapNone/>
                  <wp:docPr id="2" name="Рисунок 2" descr="http://psylist.net/pedagogika/i/parruslan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sylist.net/pedagogika/i/parruslan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485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5E0F72" w:rsidP="00E416F4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37465</wp:posOffset>
                  </wp:positionV>
                  <wp:extent cx="2605405" cy="1872615"/>
                  <wp:effectExtent l="0" t="0" r="0" b="0"/>
                  <wp:wrapNone/>
                  <wp:docPr id="3" name="Рисунок 3" descr="https://fs01.infourok.ru/images/doc/96/11475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1.infourok.ru/images/doc/96/11475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87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tabs>
                <w:tab w:val="left" w:pos="1230"/>
              </w:tabs>
            </w:pPr>
            <w:r>
              <w:t>3. Разгадай кроссворд:</w:t>
            </w:r>
          </w:p>
          <w:p w:rsidR="00074924" w:rsidRDefault="005E0F72" w:rsidP="00E416F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100330</wp:posOffset>
                  </wp:positionV>
                  <wp:extent cx="1895475" cy="1828800"/>
                  <wp:effectExtent l="0" t="0" r="0" b="0"/>
                  <wp:wrapNone/>
                  <wp:docPr id="4" name="Рисунок 4" descr="hello_html_3c2a4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c2a4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jc w:val="center"/>
            </w:pPr>
          </w:p>
          <w:p w:rsidR="00074924" w:rsidRDefault="00074924" w:rsidP="00E416F4">
            <w:pPr>
              <w:pStyle w:val="a5"/>
              <w:spacing w:line="252" w:lineRule="auto"/>
              <w:jc w:val="center"/>
              <w:rPr>
                <w:i/>
                <w:iCs/>
              </w:rPr>
            </w:pP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  <w:rPr>
                <w:i/>
                <w:iCs/>
              </w:rPr>
            </w:pP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rPr>
                <w:i/>
                <w:iCs/>
              </w:rPr>
              <w:t>По горизонтали:</w:t>
            </w: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t xml:space="preserve">1. То он блин, то он клин, ночью на небе один. </w:t>
            </w:r>
            <w:r>
              <w:rPr>
                <w:i/>
                <w:iCs/>
              </w:rPr>
              <w:t>(Месяц.)</w:t>
            </w: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lastRenderedPageBreak/>
              <w:t xml:space="preserve">2. Самый бойкий я рабочий в мастерской, колочу я что есть мочи день-деньской. </w:t>
            </w:r>
            <w:r>
              <w:rPr>
                <w:i/>
                <w:iCs/>
              </w:rPr>
              <w:t>(Молоток.)</w:t>
            </w: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t xml:space="preserve">3. Растет на грядке зеленая ветка, а на ней – красные детки. </w:t>
            </w:r>
            <w:r>
              <w:rPr>
                <w:i/>
                <w:iCs/>
              </w:rPr>
              <w:t>(Помидор.)</w:t>
            </w: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rPr>
                <w:i/>
                <w:iCs/>
              </w:rPr>
              <w:t>По вертикали:</w:t>
            </w: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t xml:space="preserve">4. Без рук, без ног, а рисовать умеет. </w:t>
            </w:r>
            <w:r>
              <w:rPr>
                <w:i/>
                <w:iCs/>
              </w:rPr>
              <w:t>(Мороз.)</w:t>
            </w:r>
          </w:p>
          <w:p w:rsidR="00074924" w:rsidRDefault="00074924" w:rsidP="00E416F4">
            <w:pPr>
              <w:pStyle w:val="a5"/>
              <w:spacing w:before="0" w:beforeAutospacing="0" w:after="0" w:afterAutospacing="0" w:line="252" w:lineRule="auto"/>
              <w:jc w:val="center"/>
            </w:pPr>
            <w:r>
              <w:t xml:space="preserve">5. Всегда шагаем мы вдвоем, похожие, как братья. Мы за обедом – под столом, а ночью – под кроватью. </w:t>
            </w:r>
            <w:r>
              <w:rPr>
                <w:i/>
                <w:iCs/>
              </w:rPr>
              <w:t>(Тапочки.)</w:t>
            </w:r>
          </w:p>
          <w:p w:rsidR="00074924" w:rsidRDefault="00074924" w:rsidP="00074924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 xml:space="preserve">6. В лесу кланяется, придет домой – растянется. </w:t>
            </w:r>
            <w:r>
              <w:rPr>
                <w:i/>
                <w:iCs/>
              </w:rPr>
              <w:t>(Топор)</w:t>
            </w:r>
          </w:p>
          <w:p w:rsidR="00074924" w:rsidRDefault="00074924" w:rsidP="00074924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797" w:type="dxa"/>
            <w:gridSpan w:val="2"/>
          </w:tcPr>
          <w:p w:rsidR="00074924" w:rsidRDefault="00074924" w:rsidP="00E416F4">
            <w:pPr>
              <w:jc w:val="both"/>
            </w:pPr>
            <w:r>
              <w:lastRenderedPageBreak/>
              <w:t>Непроверяемая гласная в корне слова (словарные слова)</w:t>
            </w: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  <w:p w:rsidR="00074924" w:rsidRDefault="00074924" w:rsidP="00E416F4">
            <w:pPr>
              <w:jc w:val="both"/>
            </w:pPr>
          </w:p>
        </w:tc>
      </w:tr>
      <w:tr w:rsidR="00074924" w:rsidTr="00074924">
        <w:tc>
          <w:tcPr>
            <w:tcW w:w="3250" w:type="dxa"/>
            <w:gridSpan w:val="2"/>
          </w:tcPr>
          <w:p w:rsidR="00074924" w:rsidRPr="00E9140F" w:rsidRDefault="00074924" w:rsidP="00E41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Предмет</w:t>
            </w:r>
          </w:p>
        </w:tc>
        <w:tc>
          <w:tcPr>
            <w:tcW w:w="3379" w:type="dxa"/>
            <w:gridSpan w:val="2"/>
          </w:tcPr>
          <w:p w:rsidR="00074924" w:rsidRPr="00E9140F" w:rsidRDefault="00074924" w:rsidP="00E41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0F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5367" w:type="dxa"/>
            <w:gridSpan w:val="2"/>
          </w:tcPr>
          <w:p w:rsidR="00074924" w:rsidRPr="00E9140F" w:rsidRDefault="00074924" w:rsidP="00E41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0F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2790" w:type="dxa"/>
          </w:tcPr>
          <w:p w:rsidR="00074924" w:rsidRPr="00E9140F" w:rsidRDefault="00074924" w:rsidP="00E41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0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074924" w:rsidTr="00074924">
        <w:tc>
          <w:tcPr>
            <w:tcW w:w="3250" w:type="dxa"/>
            <w:gridSpan w:val="2"/>
          </w:tcPr>
          <w:p w:rsidR="00074924" w:rsidRPr="00E9140F" w:rsidRDefault="00074924" w:rsidP="00E416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40F">
              <w:rPr>
                <w:rFonts w:ascii="Times New Roman" w:hAnsi="Times New Roman" w:cs="Times New Roman"/>
                <w:b/>
                <w:sz w:val="18"/>
                <w:szCs w:val="18"/>
              </w:rPr>
              <w:t>«Я- пешеход и пассажир»</w:t>
            </w:r>
          </w:p>
          <w:p w:rsidR="00074924" w:rsidRPr="00E9140F" w:rsidRDefault="00074924" w:rsidP="00E416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gridSpan w:val="2"/>
          </w:tcPr>
          <w:p w:rsidR="00074924" w:rsidRPr="00A0597F" w:rsidRDefault="00074924" w:rsidP="00074924">
            <w:pPr>
              <w:pStyle w:val="c4"/>
              <w:rPr>
                <w:rStyle w:val="c2"/>
              </w:rPr>
            </w:pPr>
            <w:r w:rsidRPr="00A0597F">
              <w:rPr>
                <w:rStyle w:val="c2"/>
              </w:rPr>
              <w:t>Виды транспортных средств</w:t>
            </w: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  <w:p w:rsidR="00074924" w:rsidRPr="00E849AB" w:rsidRDefault="00074924" w:rsidP="00074924">
            <w:pPr>
              <w:pStyle w:val="c4"/>
              <w:rPr>
                <w:rStyle w:val="c2"/>
                <w:b/>
              </w:rPr>
            </w:pPr>
          </w:p>
        </w:tc>
        <w:tc>
          <w:tcPr>
            <w:tcW w:w="5367" w:type="dxa"/>
            <w:gridSpan w:val="2"/>
          </w:tcPr>
          <w:p w:rsidR="00074924" w:rsidRPr="00E849AB" w:rsidRDefault="005E0F72" w:rsidP="00E416F4">
            <w:pPr>
              <w:pStyle w:val="c4"/>
              <w:rPr>
                <w:rStyle w:val="c2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25400</wp:posOffset>
                  </wp:positionV>
                  <wp:extent cx="2968625" cy="2889885"/>
                  <wp:effectExtent l="0" t="0" r="0" b="0"/>
                  <wp:wrapNone/>
                  <wp:docPr id="7" name="Рисунок 7" descr="https://prikolnye-kartinki.ru/img/picture/Jan/03/7429a06dcfc5257f765e4043be2774d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ikolnye-kartinki.ru/img/picture/Jan/03/7429a06dcfc5257f765e4043be2774d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25" cy="288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:rsidR="00074924" w:rsidRPr="00E849AB" w:rsidRDefault="00074924" w:rsidP="00E416F4">
            <w:pPr>
              <w:pStyle w:val="c4"/>
              <w:rPr>
                <w:rStyle w:val="c2"/>
                <w:b/>
              </w:rPr>
            </w:pPr>
            <w:r w:rsidRPr="008E70A3">
              <w:t>Выделя</w:t>
            </w:r>
            <w:r>
              <w:t xml:space="preserve">ет </w:t>
            </w:r>
            <w:r w:rsidRPr="008E70A3">
              <w:t xml:space="preserve"> среди объектов окружающей среды транспортные средства. Группир</w:t>
            </w:r>
            <w:r>
              <w:t xml:space="preserve">ует </w:t>
            </w:r>
            <w:r w:rsidRPr="008E70A3">
              <w:t>транспортные средства по видам: наземный, подземный, водный, воздушный.</w:t>
            </w:r>
          </w:p>
        </w:tc>
      </w:tr>
    </w:tbl>
    <w:p w:rsidR="006550C3" w:rsidRDefault="006550C3"/>
    <w:sectPr w:rsidR="006550C3" w:rsidSect="000749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C3"/>
    <w:rsid w:val="00074924"/>
    <w:rsid w:val="005E0F72"/>
    <w:rsid w:val="0065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4AE3A-7169-43CC-B028-D5A726A6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4924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07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074924"/>
    <w:rPr>
      <w:i/>
      <w:iCs/>
    </w:rPr>
  </w:style>
  <w:style w:type="character" w:customStyle="1" w:styleId="c1">
    <w:name w:val="c1"/>
    <w:basedOn w:val="a0"/>
    <w:rsid w:val="00074924"/>
  </w:style>
  <w:style w:type="paragraph" w:customStyle="1" w:styleId="c4">
    <w:name w:val="c4"/>
    <w:basedOn w:val="a"/>
    <w:rsid w:val="0007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asevrugina78@outlook.com</cp:lastModifiedBy>
  <cp:revision>2</cp:revision>
  <dcterms:created xsi:type="dcterms:W3CDTF">2020-05-09T03:56:00Z</dcterms:created>
  <dcterms:modified xsi:type="dcterms:W3CDTF">2020-05-09T03:56:00Z</dcterms:modified>
</cp:coreProperties>
</file>