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E6" w:rsidRPr="00EF2B62" w:rsidRDefault="005F47E6" w:rsidP="00124B01">
      <w:pPr>
        <w:ind w:left="-851"/>
        <w:rPr>
          <w:sz w:val="28"/>
          <w:szCs w:val="28"/>
        </w:rPr>
      </w:pPr>
    </w:p>
    <w:p w:rsidR="00EF2B62" w:rsidRPr="00EF2B62" w:rsidRDefault="00EF2B62" w:rsidP="00EF2B62">
      <w:pPr>
        <w:ind w:left="-851"/>
        <w:jc w:val="center"/>
        <w:rPr>
          <w:sz w:val="28"/>
          <w:szCs w:val="28"/>
        </w:rPr>
      </w:pPr>
      <w:r w:rsidRPr="00EF2B62">
        <w:rPr>
          <w:sz w:val="28"/>
          <w:szCs w:val="28"/>
        </w:rPr>
        <w:t>Чудесная палитра</w:t>
      </w:r>
    </w:p>
    <w:tbl>
      <w:tblPr>
        <w:tblStyle w:val="a3"/>
        <w:tblW w:w="1099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560"/>
        <w:gridCol w:w="1800"/>
        <w:gridCol w:w="4862"/>
        <w:gridCol w:w="2772"/>
      </w:tblGrid>
      <w:tr w:rsidR="00EF2B62" w:rsidRPr="00EF2B62" w:rsidTr="00EF2B62">
        <w:tc>
          <w:tcPr>
            <w:tcW w:w="1560" w:type="dxa"/>
          </w:tcPr>
          <w:p w:rsidR="00EF2B62" w:rsidRPr="00EF2B62" w:rsidRDefault="00EF2B62" w:rsidP="00EF2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800" w:type="dxa"/>
          </w:tcPr>
          <w:p w:rsidR="00EF2B62" w:rsidRPr="00EF2B62" w:rsidRDefault="00EF2B62" w:rsidP="00EF2B62">
            <w:pPr>
              <w:jc w:val="center"/>
              <w:rPr>
                <w:sz w:val="28"/>
                <w:szCs w:val="28"/>
              </w:rPr>
            </w:pPr>
            <w:r w:rsidRPr="00EF2B62">
              <w:rPr>
                <w:sz w:val="28"/>
                <w:szCs w:val="28"/>
              </w:rPr>
              <w:t>Тема</w:t>
            </w:r>
          </w:p>
        </w:tc>
        <w:tc>
          <w:tcPr>
            <w:tcW w:w="4862" w:type="dxa"/>
          </w:tcPr>
          <w:p w:rsidR="00EF2B62" w:rsidRPr="00EF2B62" w:rsidRDefault="00EF2B62" w:rsidP="00EF2B62">
            <w:pPr>
              <w:jc w:val="center"/>
              <w:rPr>
                <w:sz w:val="28"/>
                <w:szCs w:val="28"/>
              </w:rPr>
            </w:pPr>
            <w:r w:rsidRPr="00EF2B62">
              <w:rPr>
                <w:sz w:val="28"/>
                <w:szCs w:val="28"/>
              </w:rPr>
              <w:t>Содержание</w:t>
            </w:r>
          </w:p>
        </w:tc>
        <w:tc>
          <w:tcPr>
            <w:tcW w:w="2772" w:type="dxa"/>
          </w:tcPr>
          <w:p w:rsidR="00EF2B62" w:rsidRPr="00EF2B62" w:rsidRDefault="00EF2B62" w:rsidP="00EF2B62">
            <w:pPr>
              <w:jc w:val="center"/>
              <w:rPr>
                <w:sz w:val="28"/>
                <w:szCs w:val="28"/>
              </w:rPr>
            </w:pPr>
            <w:r w:rsidRPr="00EF2B62">
              <w:rPr>
                <w:sz w:val="28"/>
                <w:szCs w:val="28"/>
              </w:rPr>
              <w:t>Контроль</w:t>
            </w:r>
          </w:p>
        </w:tc>
      </w:tr>
      <w:tr w:rsidR="00EF2B62" w:rsidRPr="00EF2B62" w:rsidTr="00EF2B62">
        <w:tc>
          <w:tcPr>
            <w:tcW w:w="1560" w:type="dxa"/>
          </w:tcPr>
          <w:p w:rsidR="00EF2B62" w:rsidRPr="00EF2B62" w:rsidRDefault="00EF2B62" w:rsidP="00A76698">
            <w:pPr>
              <w:rPr>
                <w:sz w:val="28"/>
                <w:szCs w:val="28"/>
              </w:rPr>
            </w:pPr>
            <w:r w:rsidRPr="00EF2B62">
              <w:rPr>
                <w:sz w:val="28"/>
                <w:szCs w:val="28"/>
              </w:rPr>
              <w:t xml:space="preserve">1б </w:t>
            </w:r>
            <w:proofErr w:type="spellStart"/>
            <w:r w:rsidRPr="00EF2B62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00" w:type="dxa"/>
          </w:tcPr>
          <w:p w:rsidR="00EF2B62" w:rsidRPr="00EF2B62" w:rsidRDefault="00EF2B62" w:rsidP="00A76698">
            <w:pPr>
              <w:rPr>
                <w:sz w:val="28"/>
                <w:szCs w:val="28"/>
              </w:rPr>
            </w:pPr>
            <w:r w:rsidRPr="00EF2B62">
              <w:rPr>
                <w:rFonts w:ascii="Times New Roman" w:eastAsia="Calibri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4862" w:type="dxa"/>
          </w:tcPr>
          <w:p w:rsidR="00EF2B62" w:rsidRPr="00EF2B62" w:rsidRDefault="00EF2B62" w:rsidP="00A76698">
            <w:pPr>
              <w:rPr>
                <w:sz w:val="28"/>
                <w:szCs w:val="28"/>
              </w:rPr>
            </w:pPr>
            <w:r w:rsidRPr="00EF2B62">
              <w:rPr>
                <w:sz w:val="28"/>
                <w:szCs w:val="28"/>
              </w:rPr>
              <w:t xml:space="preserve">Ссылка на сайт </w:t>
            </w:r>
            <w:proofErr w:type="spellStart"/>
            <w:r w:rsidRPr="00EF2B62">
              <w:rPr>
                <w:sz w:val="28"/>
                <w:szCs w:val="28"/>
              </w:rPr>
              <w:t>инфоурок</w:t>
            </w:r>
            <w:proofErr w:type="spellEnd"/>
          </w:p>
          <w:p w:rsidR="00EF2B62" w:rsidRPr="00EF2B62" w:rsidRDefault="00EF2B62" w:rsidP="00A76698">
            <w:pPr>
              <w:rPr>
                <w:sz w:val="28"/>
                <w:szCs w:val="28"/>
              </w:rPr>
            </w:pPr>
            <w:hyperlink r:id="rId4" w:history="1">
              <w:r w:rsidRPr="00EF2B62">
                <w:rPr>
                  <w:rStyle w:val="a4"/>
                  <w:sz w:val="28"/>
                  <w:szCs w:val="28"/>
                </w:rPr>
                <w:t>https://infourok.ru/prezentaciya-po-vneurochnoy-deyatelnosti-zaschita-proekta-moya-semya-604218.html</w:t>
              </w:r>
            </w:hyperlink>
            <w:r w:rsidRPr="00EF2B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72" w:type="dxa"/>
          </w:tcPr>
          <w:p w:rsidR="00EF2B62" w:rsidRPr="00EF2B62" w:rsidRDefault="00EF2B62" w:rsidP="00EF2B62">
            <w:pPr>
              <w:rPr>
                <w:sz w:val="28"/>
                <w:szCs w:val="28"/>
              </w:rPr>
            </w:pPr>
            <w:r w:rsidRPr="00EF2B62">
              <w:rPr>
                <w:sz w:val="28"/>
                <w:szCs w:val="28"/>
              </w:rPr>
              <w:t xml:space="preserve">Нарисовать рисунок «Моя семья» </w:t>
            </w:r>
          </w:p>
        </w:tc>
      </w:tr>
      <w:tr w:rsidR="00EF2B62" w:rsidRPr="00EF2B62" w:rsidTr="00EF2B62">
        <w:tc>
          <w:tcPr>
            <w:tcW w:w="1560" w:type="dxa"/>
          </w:tcPr>
          <w:p w:rsidR="00EF2B62" w:rsidRPr="00EF2B62" w:rsidRDefault="00EF2B62" w:rsidP="00A76698">
            <w:pPr>
              <w:rPr>
                <w:sz w:val="28"/>
                <w:szCs w:val="28"/>
              </w:rPr>
            </w:pPr>
            <w:r w:rsidRPr="00EF2B62">
              <w:rPr>
                <w:sz w:val="28"/>
                <w:szCs w:val="28"/>
              </w:rPr>
              <w:t xml:space="preserve">2б </w:t>
            </w:r>
            <w:proofErr w:type="spellStart"/>
            <w:r w:rsidRPr="00EF2B62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00" w:type="dxa"/>
          </w:tcPr>
          <w:p w:rsidR="00EF2B62" w:rsidRPr="00EF2B62" w:rsidRDefault="00EF2B62" w:rsidP="00A76698">
            <w:pPr>
              <w:rPr>
                <w:sz w:val="28"/>
                <w:szCs w:val="28"/>
              </w:rPr>
            </w:pPr>
            <w:r w:rsidRPr="00EF2B62">
              <w:rPr>
                <w:rFonts w:ascii="Times New Roman" w:eastAsia="Calibri" w:hAnsi="Times New Roman" w:cs="Times New Roman"/>
                <w:sz w:val="28"/>
                <w:szCs w:val="28"/>
              </w:rPr>
              <w:t>«Любимые герои»</w:t>
            </w:r>
            <w:r w:rsidRPr="00EF2B6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62" w:type="dxa"/>
          </w:tcPr>
          <w:p w:rsidR="00EF2B62" w:rsidRPr="00EF2B62" w:rsidRDefault="00EF2B62" w:rsidP="00A76698">
            <w:pPr>
              <w:rPr>
                <w:sz w:val="28"/>
                <w:szCs w:val="28"/>
              </w:rPr>
            </w:pPr>
            <w:r w:rsidRPr="00EF2B62">
              <w:rPr>
                <w:sz w:val="28"/>
                <w:szCs w:val="28"/>
              </w:rPr>
              <w:t xml:space="preserve">Ссылка на сайт </w:t>
            </w:r>
            <w:proofErr w:type="spellStart"/>
            <w:r w:rsidRPr="00EF2B62">
              <w:rPr>
                <w:sz w:val="28"/>
                <w:szCs w:val="28"/>
              </w:rPr>
              <w:t>инфоурок</w:t>
            </w:r>
            <w:proofErr w:type="spellEnd"/>
          </w:p>
          <w:p w:rsidR="00EF2B62" w:rsidRPr="00EF2B62" w:rsidRDefault="00EF2B62" w:rsidP="00A76698">
            <w:pPr>
              <w:rPr>
                <w:sz w:val="28"/>
                <w:szCs w:val="28"/>
              </w:rPr>
            </w:pPr>
            <w:hyperlink r:id="rId5" w:history="1">
              <w:r w:rsidRPr="00EF2B62">
                <w:rPr>
                  <w:rStyle w:val="a4"/>
                  <w:sz w:val="28"/>
                  <w:szCs w:val="28"/>
                </w:rPr>
                <w:t>https://infourok.ru/prezentaciya-k-zanyatiyu-vneurochnoy-deyatelnosti-kruzhka-volshebniy-mir-knig-po-teme-lyubimie-geroi-skazok-2566128.html</w:t>
              </w:r>
            </w:hyperlink>
          </w:p>
        </w:tc>
        <w:tc>
          <w:tcPr>
            <w:tcW w:w="2772" w:type="dxa"/>
          </w:tcPr>
          <w:p w:rsidR="00EF2B62" w:rsidRPr="00EF2B62" w:rsidRDefault="00EF2B62" w:rsidP="00A76698">
            <w:pPr>
              <w:rPr>
                <w:sz w:val="28"/>
                <w:szCs w:val="28"/>
              </w:rPr>
            </w:pPr>
            <w:r w:rsidRPr="00EF2B62">
              <w:rPr>
                <w:sz w:val="28"/>
                <w:szCs w:val="28"/>
              </w:rPr>
              <w:t>Нарисовать рисунок «Любимые герои»</w:t>
            </w:r>
          </w:p>
          <w:p w:rsidR="00EF2B62" w:rsidRPr="00EF2B62" w:rsidRDefault="00EF2B62" w:rsidP="00A76698">
            <w:pPr>
              <w:rPr>
                <w:sz w:val="28"/>
                <w:szCs w:val="28"/>
              </w:rPr>
            </w:pPr>
          </w:p>
        </w:tc>
      </w:tr>
      <w:tr w:rsidR="00EF2B62" w:rsidRPr="00EF2B62" w:rsidTr="00EF2B62">
        <w:tc>
          <w:tcPr>
            <w:tcW w:w="1560" w:type="dxa"/>
          </w:tcPr>
          <w:p w:rsidR="00EF2B62" w:rsidRPr="00EF2B62" w:rsidRDefault="00EF2B62" w:rsidP="00A76698">
            <w:pPr>
              <w:rPr>
                <w:sz w:val="28"/>
                <w:szCs w:val="28"/>
              </w:rPr>
            </w:pPr>
            <w:r w:rsidRPr="00EF2B62">
              <w:rPr>
                <w:sz w:val="28"/>
                <w:szCs w:val="28"/>
              </w:rPr>
              <w:t xml:space="preserve">3б </w:t>
            </w:r>
            <w:proofErr w:type="spellStart"/>
            <w:r w:rsidRPr="00EF2B62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00" w:type="dxa"/>
          </w:tcPr>
          <w:p w:rsidR="00EF2B62" w:rsidRPr="00EF2B62" w:rsidRDefault="00EF2B62" w:rsidP="00A76698">
            <w:pPr>
              <w:rPr>
                <w:sz w:val="28"/>
                <w:szCs w:val="28"/>
              </w:rPr>
            </w:pPr>
            <w:r w:rsidRPr="00EF2B62">
              <w:rPr>
                <w:rFonts w:ascii="Times New Roman" w:eastAsia="Calibri" w:hAnsi="Times New Roman" w:cs="Times New Roman"/>
                <w:sz w:val="28"/>
                <w:szCs w:val="28"/>
              </w:rPr>
              <w:t>«Победа!»</w:t>
            </w:r>
          </w:p>
        </w:tc>
        <w:tc>
          <w:tcPr>
            <w:tcW w:w="4862" w:type="dxa"/>
          </w:tcPr>
          <w:p w:rsidR="00EF2B62" w:rsidRPr="00EF2B62" w:rsidRDefault="00EF2B62" w:rsidP="00A76698">
            <w:pPr>
              <w:rPr>
                <w:sz w:val="28"/>
                <w:szCs w:val="28"/>
              </w:rPr>
            </w:pPr>
            <w:hyperlink r:id="rId6" w:history="1">
              <w:r w:rsidRPr="00EF2B62">
                <w:rPr>
                  <w:rStyle w:val="a4"/>
                  <w:sz w:val="28"/>
                  <w:szCs w:val="28"/>
                </w:rPr>
                <w:t>http://сошгф.рф/novosti/proekt-otkrytki-pobedy.html</w:t>
              </w:r>
            </w:hyperlink>
          </w:p>
        </w:tc>
        <w:tc>
          <w:tcPr>
            <w:tcW w:w="2772" w:type="dxa"/>
          </w:tcPr>
          <w:p w:rsidR="00EF2B62" w:rsidRPr="00EF2B62" w:rsidRDefault="00EF2B62" w:rsidP="00A76698">
            <w:pPr>
              <w:rPr>
                <w:sz w:val="28"/>
                <w:szCs w:val="28"/>
              </w:rPr>
            </w:pPr>
            <w:r w:rsidRPr="00EF2B62">
              <w:rPr>
                <w:sz w:val="28"/>
                <w:szCs w:val="28"/>
              </w:rPr>
              <w:t>Нарисовать рисунок</w:t>
            </w:r>
          </w:p>
        </w:tc>
      </w:tr>
      <w:tr w:rsidR="00EF2B62" w:rsidRPr="00EF2B62" w:rsidTr="00EF2B62">
        <w:tc>
          <w:tcPr>
            <w:tcW w:w="1560" w:type="dxa"/>
          </w:tcPr>
          <w:p w:rsidR="00EF2B62" w:rsidRPr="00EF2B62" w:rsidRDefault="00EF2B62" w:rsidP="00A76698">
            <w:pPr>
              <w:rPr>
                <w:sz w:val="28"/>
                <w:szCs w:val="28"/>
              </w:rPr>
            </w:pPr>
            <w:r w:rsidRPr="00EF2B62">
              <w:rPr>
                <w:sz w:val="28"/>
                <w:szCs w:val="28"/>
              </w:rPr>
              <w:t xml:space="preserve">4б </w:t>
            </w:r>
            <w:proofErr w:type="spellStart"/>
            <w:r w:rsidRPr="00EF2B62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00" w:type="dxa"/>
          </w:tcPr>
          <w:p w:rsidR="00EF2B62" w:rsidRPr="00EF2B62" w:rsidRDefault="00EF2B62" w:rsidP="00A766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B62">
              <w:rPr>
                <w:rFonts w:ascii="Times New Roman" w:eastAsia="Calibri" w:hAnsi="Times New Roman" w:cs="Times New Roman"/>
                <w:sz w:val="28"/>
                <w:szCs w:val="28"/>
              </w:rPr>
              <w:t>« 75 лет Победы»</w:t>
            </w:r>
          </w:p>
        </w:tc>
        <w:tc>
          <w:tcPr>
            <w:tcW w:w="4862" w:type="dxa"/>
          </w:tcPr>
          <w:p w:rsidR="00EF2B62" w:rsidRPr="00EF2B62" w:rsidRDefault="00EF2B62" w:rsidP="00A76698">
            <w:pPr>
              <w:rPr>
                <w:sz w:val="28"/>
                <w:szCs w:val="28"/>
              </w:rPr>
            </w:pPr>
            <w:hyperlink r:id="rId7" w:history="1">
              <w:r w:rsidRPr="00EF2B62">
                <w:rPr>
                  <w:rStyle w:val="a4"/>
                  <w:sz w:val="28"/>
                  <w:szCs w:val="28"/>
                </w:rPr>
                <w:t>https://konkurs.interrao.ru/upload/resize_cache/iblock/ca1/800_800_1/ca16a047dbd1f3479a5d961dd511e499.jpg</w:t>
              </w:r>
            </w:hyperlink>
          </w:p>
          <w:p w:rsidR="00EF2B62" w:rsidRPr="00EF2B62" w:rsidRDefault="00EF2B62" w:rsidP="00A76698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EF2B62" w:rsidRPr="00EF2B62" w:rsidRDefault="00EF2B62" w:rsidP="00A76698">
            <w:pPr>
              <w:rPr>
                <w:sz w:val="28"/>
                <w:szCs w:val="28"/>
              </w:rPr>
            </w:pPr>
          </w:p>
        </w:tc>
      </w:tr>
    </w:tbl>
    <w:p w:rsidR="00EF2B62" w:rsidRPr="00EF2B62" w:rsidRDefault="00EF2B62" w:rsidP="00124B01">
      <w:pPr>
        <w:ind w:left="-851"/>
        <w:rPr>
          <w:sz w:val="28"/>
          <w:szCs w:val="28"/>
        </w:rPr>
      </w:pPr>
      <w:bookmarkStart w:id="0" w:name="_GoBack"/>
      <w:bookmarkEnd w:id="0"/>
    </w:p>
    <w:sectPr w:rsidR="00EF2B62" w:rsidRPr="00EF2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01"/>
    <w:rsid w:val="00124B01"/>
    <w:rsid w:val="00446525"/>
    <w:rsid w:val="004F063B"/>
    <w:rsid w:val="005F47E6"/>
    <w:rsid w:val="00645B98"/>
    <w:rsid w:val="007101B3"/>
    <w:rsid w:val="008C78D2"/>
    <w:rsid w:val="009B36E0"/>
    <w:rsid w:val="00B83894"/>
    <w:rsid w:val="00E63A01"/>
    <w:rsid w:val="00E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49BE"/>
  <w15:docId w15:val="{72B38249-FDE9-440E-AEBD-301680C7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06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F06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onkurs.interrao.ru/upload/resize_cache/iblock/ca1/800_800_1/ca16a047dbd1f3479a5d961dd511e49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9;&#1086;&#1096;&#1075;&#1092;.&#1088;&#1092;/novosti/proekt-otkrytki-pobedy.html" TargetMode="External"/><Relationship Id="rId5" Type="http://schemas.openxmlformats.org/officeDocument/2006/relationships/hyperlink" Target="https://infourok.ru/prezentaciya-k-zanyatiyu-vneurochnoy-deyatelnosti-kruzhka-volshebniy-mir-knig-po-teme-lyubimie-geroi-skazok-2566128.html" TargetMode="External"/><Relationship Id="rId4" Type="http://schemas.openxmlformats.org/officeDocument/2006/relationships/hyperlink" Target="https://infourok.ru/prezentaciya-po-vneurochnoy-deyatelnosti-zaschita-proekta-moya-semya-604218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asevrugina78@outlook.com</cp:lastModifiedBy>
  <cp:revision>2</cp:revision>
  <dcterms:created xsi:type="dcterms:W3CDTF">2020-04-09T16:08:00Z</dcterms:created>
  <dcterms:modified xsi:type="dcterms:W3CDTF">2020-04-09T16:08:00Z</dcterms:modified>
</cp:coreProperties>
</file>