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14" w:rsidRPr="00FE3B2A" w:rsidRDefault="002D2A14" w:rsidP="002D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сформированности читательской грамотности</w:t>
      </w:r>
    </w:p>
    <w:p w:rsidR="002D2A14" w:rsidRDefault="002D2A14" w:rsidP="002D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учащихся.</w:t>
      </w:r>
    </w:p>
    <w:p w:rsidR="002D2A14" w:rsidRPr="00FE3B2A" w:rsidRDefault="002D2A14" w:rsidP="002D2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класс</w:t>
      </w:r>
    </w:p>
    <w:p w:rsidR="002D2A14" w:rsidRPr="00607B64" w:rsidRDefault="002D2A14" w:rsidP="002D2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E3B2A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сформированности читательской грамотности </w:t>
      </w:r>
    </w:p>
    <w:p w:rsidR="002D2A14" w:rsidRPr="00FE3B2A" w:rsidRDefault="002D2A14" w:rsidP="002D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</w:t>
      </w:r>
      <w:r w:rsidRPr="00FE3B2A">
        <w:rPr>
          <w:rFonts w:ascii="Times New Roman" w:eastAsia="Times New Roman" w:hAnsi="Times New Roman" w:cs="Times New Roman"/>
          <w:sz w:val="24"/>
          <w:szCs w:val="24"/>
        </w:rPr>
        <w:t>ыявить основные умения смыслового чтения: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осмысливать цели чтения;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определять основную и второстепенную информацию;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умение свободно ориентироваться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 тексте</w:t>
      </w:r>
      <w:r w:rsidRPr="00FE3B2A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2D2A14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Определить уровень сформированности читательских умений.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14" w:rsidRPr="00FE3B2A" w:rsidRDefault="002D2A14" w:rsidP="002D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 xml:space="preserve">Оценка читательской грамотности проводиться в начале и конце учебного года классным руководителем. 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Диагностический материал представлен в 2 блоках:</w:t>
      </w:r>
    </w:p>
    <w:p w:rsidR="002D2A14" w:rsidRPr="00FE3B2A" w:rsidRDefault="002D2A14" w:rsidP="002D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1. Проверка читательских умений:</w:t>
      </w:r>
    </w:p>
    <w:p w:rsidR="002D2A14" w:rsidRPr="00FE3B2A" w:rsidRDefault="002D2A14" w:rsidP="002D2A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Работа с книгой;</w:t>
      </w:r>
    </w:p>
    <w:p w:rsidR="002D2A14" w:rsidRPr="00FE3B2A" w:rsidRDefault="002D2A14" w:rsidP="002D2A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Проверка читательского кругозора.</w:t>
      </w:r>
    </w:p>
    <w:p w:rsidR="002D2A14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В первом и втором блоках оценивание осуществляется по 4-бальной шкале.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0 балл – задание не выполнено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1 бал – ребенок справляется с заданием только с обучающей помощью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2 – ребенок выполняет задание с направляющей помощью педагога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B2A">
        <w:rPr>
          <w:rFonts w:ascii="Times New Roman" w:eastAsia="Times New Roman" w:hAnsi="Times New Roman" w:cs="Times New Roman"/>
          <w:sz w:val="24"/>
          <w:szCs w:val="24"/>
        </w:rPr>
        <w:t>3- самостоятельное выполнение задания.</w:t>
      </w: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14" w:rsidRPr="00627530" w:rsidRDefault="002D2A14" w:rsidP="002D2A14">
      <w:pPr>
        <w:pStyle w:val="3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0" w:name="bookmark35"/>
      <w:r>
        <w:rPr>
          <w:sz w:val="24"/>
          <w:szCs w:val="24"/>
        </w:rPr>
        <w:t xml:space="preserve">Оценка читательской грамотности </w:t>
      </w:r>
    </w:p>
    <w:p w:rsidR="002D2A14" w:rsidRDefault="002D2A14" w:rsidP="002D2A14">
      <w:pPr>
        <w:pStyle w:val="30"/>
        <w:keepNext/>
        <w:keepLines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  <w:u w:val="single"/>
        </w:rPr>
      </w:pPr>
    </w:p>
    <w:p w:rsidR="002D2A14" w:rsidRPr="00463C06" w:rsidRDefault="002D2A14" w:rsidP="002D2A14">
      <w:pPr>
        <w:pStyle w:val="30"/>
        <w:keepNext/>
        <w:keepLines/>
        <w:shd w:val="clear" w:color="auto" w:fill="auto"/>
        <w:spacing w:line="240" w:lineRule="auto"/>
        <w:rPr>
          <w:sz w:val="24"/>
          <w:szCs w:val="24"/>
          <w:u w:val="single"/>
        </w:rPr>
      </w:pPr>
      <w:r w:rsidRPr="00463C06">
        <w:rPr>
          <w:b w:val="0"/>
          <w:bCs w:val="0"/>
          <w:sz w:val="24"/>
          <w:szCs w:val="24"/>
          <w:u w:val="single"/>
        </w:rPr>
        <w:t>Проверка читательских умений во 2 классе.</w:t>
      </w:r>
      <w:bookmarkEnd w:id="0"/>
    </w:p>
    <w:p w:rsidR="002D2A14" w:rsidRPr="00627530" w:rsidRDefault="002D2A14" w:rsidP="002D2A14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32A36">
        <w:rPr>
          <w:b/>
          <w:sz w:val="24"/>
          <w:szCs w:val="24"/>
        </w:rPr>
        <w:t>В работе с книгой</w:t>
      </w:r>
      <w:r w:rsidRPr="00627530">
        <w:rPr>
          <w:sz w:val="24"/>
          <w:szCs w:val="24"/>
        </w:rPr>
        <w:t xml:space="preserve"> второклассник должен уметь:</w:t>
      </w:r>
    </w:p>
    <w:p w:rsidR="002D2A14" w:rsidRPr="00627530" w:rsidRDefault="002D2A14" w:rsidP="002D2A14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:rsidR="002D2A14" w:rsidRPr="00627530" w:rsidRDefault="002D2A14" w:rsidP="002D2A14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отвечать на типовые вопросы о книге;</w:t>
      </w:r>
    </w:p>
    <w:p w:rsidR="002D2A14" w:rsidRPr="00627530" w:rsidRDefault="002D2A14" w:rsidP="002D2A14">
      <w:pPr>
        <w:pStyle w:val="20"/>
        <w:numPr>
          <w:ilvl w:val="0"/>
          <w:numId w:val="5"/>
        </w:numPr>
        <w:shd w:val="clear" w:color="auto" w:fill="auto"/>
        <w:tabs>
          <w:tab w:val="left" w:pos="754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кратко передать события (сюжет);</w:t>
      </w:r>
    </w:p>
    <w:p w:rsidR="002D2A14" w:rsidRDefault="002D2A14" w:rsidP="002D2A14">
      <w:pPr>
        <w:pStyle w:val="20"/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4"/>
          <w:szCs w:val="24"/>
        </w:rPr>
      </w:pPr>
    </w:p>
    <w:p w:rsidR="002D2A14" w:rsidRPr="00627530" w:rsidRDefault="002D2A14" w:rsidP="002D2A14">
      <w:pPr>
        <w:pStyle w:val="20"/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– 9 баллов</w:t>
      </w:r>
    </w:p>
    <w:p w:rsidR="002D2A14" w:rsidRDefault="002D2A14" w:rsidP="002D2A14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" w:name="bookmark36"/>
    </w:p>
    <w:p w:rsidR="002D2A14" w:rsidRPr="00627530" w:rsidRDefault="002D2A14" w:rsidP="002D2A14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Проверка читательского кругозора</w:t>
      </w:r>
      <w:bookmarkEnd w:id="1"/>
    </w:p>
    <w:p w:rsidR="002D2A14" w:rsidRPr="00627530" w:rsidRDefault="002D2A14" w:rsidP="002D2A14">
      <w:pPr>
        <w:pStyle w:val="20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 2 классе проверить читательский кругозор учеников учитель может с помощью следующих вопросов и заданий: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Назови писателей - авторов сказок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Скажи, каких поэтов ты знаешь.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Кто пишет рассказы? Назови фамилии писателей.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мы читали в последнее время? (Темы чтения.)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 чем вы любите читать?</w:t>
      </w:r>
    </w:p>
    <w:p w:rsidR="002D2A14" w:rsidRPr="00627530" w:rsidRDefault="002D2A14" w:rsidP="002D2A14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Что отличает произведения народного творчества и литературы?</w:t>
      </w:r>
    </w:p>
    <w:p w:rsidR="002D2A14" w:rsidRDefault="002D2A14" w:rsidP="002D2A14">
      <w:pPr>
        <w:pStyle w:val="30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4"/>
          <w:szCs w:val="24"/>
          <w:u w:val="single"/>
        </w:rPr>
      </w:pPr>
      <w:bookmarkStart w:id="2" w:name="bookmark37"/>
    </w:p>
    <w:p w:rsidR="002D2A14" w:rsidRPr="00627530" w:rsidRDefault="002D2A14" w:rsidP="002D2A14">
      <w:pPr>
        <w:pStyle w:val="20"/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–</w:t>
      </w:r>
      <w:r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баллов</w:t>
      </w:r>
    </w:p>
    <w:p w:rsidR="002D2A14" w:rsidRDefault="002D2A14" w:rsidP="002D2A14">
      <w:pPr>
        <w:pStyle w:val="30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4"/>
          <w:szCs w:val="24"/>
          <w:u w:val="single"/>
        </w:rPr>
      </w:pPr>
    </w:p>
    <w:bookmarkEnd w:id="2"/>
    <w:p w:rsidR="002D2A14" w:rsidRPr="00736CA8" w:rsidRDefault="002D2A14" w:rsidP="002D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3B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6CA8">
        <w:rPr>
          <w:rFonts w:ascii="Times New Roman" w:eastAsia="Times New Roman" w:hAnsi="Times New Roman" w:cs="Times New Roman"/>
          <w:b/>
          <w:sz w:val="24"/>
          <w:szCs w:val="24"/>
        </w:rPr>
        <w:t>Диагностика сформированности навыка смыслового чтения.</w:t>
      </w:r>
    </w:p>
    <w:p w:rsidR="002D2A14" w:rsidRPr="00260E37" w:rsidRDefault="002D2A14" w:rsidP="002D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356"/>
        <w:gridCol w:w="2162"/>
        <w:gridCol w:w="2126"/>
        <w:gridCol w:w="4395"/>
        <w:gridCol w:w="768"/>
      </w:tblGrid>
      <w:tr w:rsidR="002D2A14" w:rsidRPr="00CC55C1" w:rsidTr="003B7AB4">
        <w:tc>
          <w:tcPr>
            <w:tcW w:w="356" w:type="dxa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2D2A14" w:rsidRPr="00FE3B2A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Группы метапредметных результатов</w:t>
            </w:r>
          </w:p>
        </w:tc>
        <w:tc>
          <w:tcPr>
            <w:tcW w:w="2126" w:type="dxa"/>
            <w:vAlign w:val="center"/>
          </w:tcPr>
          <w:p w:rsidR="002D2A14" w:rsidRPr="00FE3B2A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Критерии </w:t>
            </w:r>
          </w:p>
        </w:tc>
        <w:tc>
          <w:tcPr>
            <w:tcW w:w="4395" w:type="dxa"/>
            <w:vAlign w:val="center"/>
          </w:tcPr>
          <w:p w:rsidR="002D2A14" w:rsidRPr="00FE3B2A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Показатель критерия</w:t>
            </w:r>
          </w:p>
        </w:tc>
        <w:tc>
          <w:tcPr>
            <w:tcW w:w="768" w:type="dxa"/>
            <w:vAlign w:val="center"/>
          </w:tcPr>
          <w:p w:rsidR="002D2A14" w:rsidRPr="00FE3B2A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Балл  </w:t>
            </w:r>
          </w:p>
        </w:tc>
      </w:tr>
      <w:tr w:rsidR="002D2A14" w:rsidRPr="00CC55C1" w:rsidTr="003B7AB4">
        <w:tc>
          <w:tcPr>
            <w:tcW w:w="356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162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Поиск 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информации и понимание </w:t>
            </w:r>
            <w:proofErr w:type="gramStart"/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126" w:type="dxa"/>
            <w:vMerge w:val="restart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Умение 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определять тему и главную мысль текста</w:t>
            </w:r>
          </w:p>
        </w:tc>
        <w:tc>
          <w:tcPr>
            <w:tcW w:w="4395" w:type="dxa"/>
          </w:tcPr>
          <w:p w:rsidR="002D2A14" w:rsidRPr="00CC55C1" w:rsidRDefault="002D2A14" w:rsidP="008E5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Определил тему и главную мысль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2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8E5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Определил только тему текста, не смог найти в тексте предложение, передающее главную мысль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8E5B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 </w:t>
            </w:r>
            <w:r w:rsidR="008E5B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определил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тему и главную мысль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Умение восстанавливать последовательность событий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при пересказе</w:t>
            </w: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Последовательность событий не нарушена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Допустил ошибку в последовательности двух событий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Последовательность событий нарушена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Умение отвечать на 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содержанию текста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632CBE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CBE">
              <w:rPr>
                <w:rFonts w:ascii="Times New Roman" w:hAnsi="Times New Roman" w:cs="Times New Roman"/>
                <w:sz w:val="24"/>
                <w:szCs w:val="24"/>
              </w:rPr>
              <w:t>твет не соответствует содержанию 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2D2A14" w:rsidRPr="00CC55C1" w:rsidTr="003B7AB4">
        <w:tc>
          <w:tcPr>
            <w:tcW w:w="356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2126" w:type="dxa"/>
            <w:vMerge w:val="restart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объяснять новые (незнакомые) слова (сочетания слов), опираясь на контекст 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2D2A14" w:rsidRPr="00CC55C1" w:rsidTr="003B7AB4">
        <w:tc>
          <w:tcPr>
            <w:tcW w:w="35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2D2A14" w:rsidRPr="00CC55C1" w:rsidTr="003B7AB4">
        <w:tc>
          <w:tcPr>
            <w:tcW w:w="35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 смог объяснить значение нового слова (сочетания слов)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  <w:tr w:rsidR="002D2A14" w:rsidRPr="00CC55C1" w:rsidTr="003B7AB4">
        <w:tc>
          <w:tcPr>
            <w:tcW w:w="356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2162" w:type="dxa"/>
            <w:vMerge w:val="restart"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Оценка информации</w:t>
            </w:r>
          </w:p>
        </w:tc>
        <w:tc>
          <w:tcPr>
            <w:tcW w:w="2126" w:type="dxa"/>
            <w:vMerge w:val="restart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Умение устно выказывать свое отношение к тексту или описываемым событиям на основ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собственных знаний</w:t>
            </w: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Высказал личное 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тексту, объясняя свое мнение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Высказал 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 уровне нравится – не нравится, не смог оценить полезность информации для себя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2D2A14" w:rsidRPr="00CC55C1" w:rsidTr="003B7AB4">
        <w:tc>
          <w:tcPr>
            <w:tcW w:w="356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C55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 интереса относя к полученной информации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не высказал никаких суждений</w:t>
            </w:r>
          </w:p>
        </w:tc>
        <w:tc>
          <w:tcPr>
            <w:tcW w:w="768" w:type="dxa"/>
          </w:tcPr>
          <w:p w:rsidR="002D2A14" w:rsidRPr="00CC55C1" w:rsidRDefault="002D2A14" w:rsidP="003B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</w:tr>
    </w:tbl>
    <w:p w:rsidR="002D2A14" w:rsidRDefault="002D2A14" w:rsidP="002D2A14">
      <w:pPr>
        <w:pStyle w:val="20"/>
        <w:shd w:val="clear" w:color="auto" w:fill="auto"/>
        <w:tabs>
          <w:tab w:val="left" w:pos="426"/>
        </w:tabs>
        <w:spacing w:line="240" w:lineRule="auto"/>
        <w:ind w:left="284" w:firstLine="0"/>
        <w:jc w:val="both"/>
        <w:rPr>
          <w:sz w:val="24"/>
          <w:szCs w:val="24"/>
        </w:rPr>
      </w:pPr>
    </w:p>
    <w:p w:rsidR="002D2A14" w:rsidRPr="00627530" w:rsidRDefault="002D2A14" w:rsidP="002D2A14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–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баллов</w:t>
      </w:r>
    </w:p>
    <w:p w:rsidR="002D2A14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A14" w:rsidRPr="00FE3B2A" w:rsidRDefault="002D2A14" w:rsidP="002D2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</w:t>
      </w:r>
      <w:r w:rsidR="008E5BC3">
        <w:rPr>
          <w:rFonts w:ascii="Times New Roman" w:eastAsia="Times New Roman" w:hAnsi="Times New Roman" w:cs="Times New Roman"/>
          <w:sz w:val="24"/>
          <w:szCs w:val="24"/>
        </w:rPr>
        <w:t>во баллов за всю диагностику: 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балла.</w:t>
      </w:r>
    </w:p>
    <w:p w:rsidR="002D2A14" w:rsidRDefault="002D2A14" w:rsidP="002D2A14">
      <w:bookmarkStart w:id="3" w:name="_GoBack"/>
      <w:bookmarkEnd w:id="3"/>
    </w:p>
    <w:sectPr w:rsidR="002D2A14" w:rsidSect="00FE3B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F3E"/>
    <w:multiLevelType w:val="hybridMultilevel"/>
    <w:tmpl w:val="E6307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57660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334BC"/>
    <w:multiLevelType w:val="hybridMultilevel"/>
    <w:tmpl w:val="7DEC5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8B79AE"/>
    <w:multiLevelType w:val="hybridMultilevel"/>
    <w:tmpl w:val="91DC2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35DE7"/>
    <w:multiLevelType w:val="hybridMultilevel"/>
    <w:tmpl w:val="52B8B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14"/>
    <w:rsid w:val="00100D1C"/>
    <w:rsid w:val="001C241C"/>
    <w:rsid w:val="002D2A14"/>
    <w:rsid w:val="008E5BC3"/>
    <w:rsid w:val="009421F0"/>
    <w:rsid w:val="00D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A14"/>
    <w:pPr>
      <w:ind w:left="720"/>
      <w:contextualSpacing/>
    </w:pPr>
  </w:style>
  <w:style w:type="table" w:styleId="a4">
    <w:name w:val="Table Grid"/>
    <w:basedOn w:val="a1"/>
    <w:uiPriority w:val="59"/>
    <w:rsid w:val="002D2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2D2A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2A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D2A14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2D2A14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A14"/>
    <w:pPr>
      <w:ind w:left="720"/>
      <w:contextualSpacing/>
    </w:pPr>
  </w:style>
  <w:style w:type="table" w:styleId="a4">
    <w:name w:val="Table Grid"/>
    <w:basedOn w:val="a1"/>
    <w:uiPriority w:val="59"/>
    <w:rsid w:val="002D2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2D2A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2A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D2A14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2D2A14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2021-11-18T06:02:00Z</cp:lastPrinted>
  <dcterms:created xsi:type="dcterms:W3CDTF">2021-11-18T07:13:00Z</dcterms:created>
  <dcterms:modified xsi:type="dcterms:W3CDTF">2021-11-18T07:13:00Z</dcterms:modified>
</cp:coreProperties>
</file>