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6F" w:rsidRPr="00D710FA" w:rsidRDefault="00132C6F" w:rsidP="00132C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D710FA">
        <w:rPr>
          <w:b/>
        </w:rPr>
        <w:t>Методика «Неоконченные предложения»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rPr>
          <w:b/>
        </w:rPr>
        <w:t>Цель:</w:t>
      </w:r>
      <w:r w:rsidRPr="00D710FA">
        <w:t xml:space="preserve"> диагностика мотивации учения.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rPr>
          <w:b/>
        </w:rPr>
        <w:t>Ход проведения.</w:t>
      </w:r>
      <w:r w:rsidRPr="00D710FA">
        <w:t xml:space="preserve"> Экспериментатор зачитывает начало предложения и сам записывает окончание предложения, которое говорит школьник.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Методика используется во 2-3 классах с каждым учащимся как индивидуально, так и при групповой работе.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rPr>
          <w:b/>
        </w:rPr>
        <w:t>Инструкция.</w:t>
      </w:r>
      <w:r w:rsidRPr="00D710FA">
        <w:t xml:space="preserve"> Сейчас я буду зачитывать тебе начало предложе</w:t>
      </w:r>
      <w:r w:rsidRPr="00D710FA">
        <w:softHyphen/>
        <w:t>ния, а ты как можно быстрее придумай к нему продолжение.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1. Я думаю, что хороший ученик - это тот, кто...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2. Я думаю, что плохой ученик - это тот, кто...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3. Больше всего я люблю, когда учитель...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4. Больше всего я не люблю, когда учитель...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5. Больше всего мне школа нравится зато, что...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6. Я не люблю школу зато, что...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7. Мне радостно, когда в школе...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8. Я боюсь, когда в школе...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9. Я хотел бы, чтобы в школе...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10. Я не хотел бы, чтобы в школе...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11. Когда я был маленьким, я думал, что в школе...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12. Если я невнимателен на уроке, я...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13. Когда я не понимаю что-нибудь на уроке, я...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14. Когда мне что-нибудь непонятно при выполнении домашнего задания, я...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15. Я всегда могу проверить, правильно ли я...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16. Я никогда не могу проверить, правильно ли я...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17. Если мне нужно что-нибудь запомнить, я...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18. Когда мне что-нибудь интересно на уроке, я...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19. Мне всегда интересно, когда на уроках...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20. Мне всегда неинтересно, когда на уроках...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21. Если нам не задают домашнего задания, я...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22. Если я не знаю, как решить задачу, я...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23. Если я не знаю, как написать слово, я...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24. Я лучше понимаю, когда на уроке...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t>25. Я хотел бы, чтобы в школе всегда...</w:t>
      </w:r>
    </w:p>
    <w:p w:rsidR="00132C6F" w:rsidRPr="00D710FA" w:rsidRDefault="00132C6F" w:rsidP="00132C6F">
      <w:pPr>
        <w:pStyle w:val="a3"/>
        <w:shd w:val="clear" w:color="auto" w:fill="FFFFFF"/>
        <w:spacing w:before="0" w:beforeAutospacing="0" w:after="0" w:afterAutospacing="0"/>
        <w:jc w:val="both"/>
      </w:pPr>
      <w:r w:rsidRPr="00D710FA">
        <w:rPr>
          <w:b/>
        </w:rPr>
        <w:t>Обработка и анализ результатов.</w:t>
      </w:r>
      <w:r w:rsidRPr="00D710FA">
        <w:t xml:space="preserve"> Первоначально каждое окончание предло</w:t>
      </w:r>
      <w:r w:rsidRPr="00D710FA">
        <w:softHyphen/>
        <w:t>жения оценивается с точки зрения выражения школьником положительного или отрицательного отношения к одному из четырех показателей мотивации учения (1 - вид личностно значимые деятельности учащегося (учение, игра, труд и т.д.); 2 - личностно значимые для ученика субъекты (учитель, одноклассники, родите</w:t>
      </w:r>
      <w:r w:rsidRPr="00D710FA">
        <w:softHyphen/>
        <w:t xml:space="preserve">ли, влияющие на отношение учащегося к учению); </w:t>
      </w:r>
      <w:proofErr w:type="gramStart"/>
      <w:r w:rsidRPr="00D710FA">
        <w:t>3 - знак отношения учащего</w:t>
      </w:r>
      <w:r w:rsidRPr="00D710FA">
        <w:softHyphen/>
        <w:t>ся к учению (положительное, отрицательное, нейтральное), соотношение соци</w:t>
      </w:r>
      <w:r w:rsidRPr="00D710FA">
        <w:softHyphen/>
        <w:t>альных и познавательных мотивов учения в иерархии; 4 - отношение учащегося к конкретным учебным предметам и их содержанию).</w:t>
      </w:r>
      <w:proofErr w:type="gramEnd"/>
      <w:r w:rsidRPr="00D710FA">
        <w:t xml:space="preserve"> Если окончание предло</w:t>
      </w:r>
      <w:r w:rsidRPr="00D710FA">
        <w:softHyphen/>
        <w:t>жения не содержит выраженного эмоционального отношения к показателям мо</w:t>
      </w:r>
      <w:r w:rsidRPr="00D710FA">
        <w:softHyphen/>
        <w:t>тивации учения, то оно не учитывается при анализе. Далее подсчитывается сум</w:t>
      </w:r>
      <w:r w:rsidRPr="00D710FA">
        <w:softHyphen/>
        <w:t>ма положительных и сумма отрицательных оценок данного показателя мотива</w:t>
      </w:r>
      <w:r w:rsidRPr="00D710FA">
        <w:softHyphen/>
        <w:t>ции учения. Они сравниваются между собой, и делается окончательный вывод по данному показателю.</w:t>
      </w:r>
    </w:p>
    <w:p w:rsidR="004A7033" w:rsidRDefault="00132C6F">
      <w:bookmarkStart w:id="0" w:name="_GoBack"/>
      <w:bookmarkEnd w:id="0"/>
    </w:p>
    <w:sectPr w:rsidR="004A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1CE"/>
    <w:multiLevelType w:val="hybridMultilevel"/>
    <w:tmpl w:val="F42248EA"/>
    <w:lvl w:ilvl="0" w:tplc="7352A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6F"/>
    <w:rsid w:val="00132C6F"/>
    <w:rsid w:val="009421F0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2021-04-13T07:15:00Z</dcterms:created>
  <dcterms:modified xsi:type="dcterms:W3CDTF">2021-04-13T07:17:00Z</dcterms:modified>
</cp:coreProperties>
</file>