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0531" w14:textId="00130C4F" w:rsidR="00FE0B31" w:rsidRDefault="00716CED" w:rsidP="003928E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41417825"/>
      <w:r w:rsidRPr="00FC3C9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 ч</w:t>
      </w:r>
      <w:r w:rsidR="0020549E" w:rsidRPr="00FC3C90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итательск</w:t>
      </w:r>
      <w:r w:rsidRPr="00FC3C9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r w:rsidR="0020549E" w:rsidRPr="00FC3C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грамотност</w:t>
      </w:r>
      <w:r w:rsidRPr="00FC3C90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20549E" w:rsidRPr="00FC3C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учащихся основной школы</w:t>
      </w:r>
    </w:p>
    <w:p w14:paraId="766BAE6F" w14:textId="77777777" w:rsidR="00DA3085" w:rsidRDefault="00DA3085" w:rsidP="003928E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CBF1F0" w14:textId="534D63F7" w:rsidR="008301AA" w:rsidRDefault="008301AA" w:rsidP="003928EC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01AA">
        <w:rPr>
          <w:rFonts w:ascii="Times New Roman" w:hAnsi="Times New Roman" w:cs="Times New Roman"/>
          <w:sz w:val="24"/>
          <w:szCs w:val="24"/>
          <w:lang w:val="ru-RU"/>
        </w:rPr>
        <w:t>Т.Ю. Данилина, учитель русского языка и литературы МБОУ «</w:t>
      </w:r>
      <w:proofErr w:type="spellStart"/>
      <w:r w:rsidRPr="008301AA">
        <w:rPr>
          <w:rFonts w:ascii="Times New Roman" w:hAnsi="Times New Roman" w:cs="Times New Roman"/>
          <w:sz w:val="24"/>
          <w:szCs w:val="24"/>
          <w:lang w:val="ru-RU"/>
        </w:rPr>
        <w:t>Бутовская</w:t>
      </w:r>
      <w:proofErr w:type="spellEnd"/>
      <w:r w:rsidRPr="008301AA">
        <w:rPr>
          <w:rFonts w:ascii="Times New Roman" w:hAnsi="Times New Roman" w:cs="Times New Roman"/>
          <w:sz w:val="24"/>
          <w:szCs w:val="24"/>
          <w:lang w:val="ru-RU"/>
        </w:rPr>
        <w:t xml:space="preserve"> СОШ №1» </w:t>
      </w:r>
    </w:p>
    <w:p w14:paraId="75D52CAB" w14:textId="77777777" w:rsidR="007D68DC" w:rsidRPr="008301AA" w:rsidRDefault="007D68DC" w:rsidP="003928EC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bookmarkEnd w:id="0"/>
    <w:p w14:paraId="3EF0663F" w14:textId="2FED452F" w:rsidR="0020549E" w:rsidRPr="00B21888" w:rsidRDefault="0020549E" w:rsidP="00DA3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Современный этап развития российского образования предполагает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концепции оценки читательской грамотности. Данная система опирается на «Концепцию оценки образовательных учреждений учащихся </w:t>
      </w:r>
      <w:r w:rsidR="00A216DB" w:rsidRPr="00B21888">
        <w:rPr>
          <w:rFonts w:ascii="Times New Roman" w:hAnsi="Times New Roman" w:cs="Times New Roman"/>
          <w:sz w:val="24"/>
          <w:szCs w:val="24"/>
        </w:rPr>
        <w:t>PISA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2018». При </w:t>
      </w:r>
      <w:r w:rsidR="00062DEF" w:rsidRPr="00B21888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EF" w:rsidRPr="00B2188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онцепции важны были следующие факторы: </w:t>
      </w:r>
      <w:r w:rsidR="00461A9E">
        <w:rPr>
          <w:rFonts w:ascii="Times New Roman" w:hAnsi="Times New Roman" w:cs="Times New Roman"/>
          <w:sz w:val="24"/>
          <w:szCs w:val="24"/>
          <w:lang w:val="ru-RU"/>
        </w:rPr>
        <w:t>примене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>ние новых технологий, потре</w:t>
      </w:r>
      <w:r w:rsidR="00062DEF" w:rsidRPr="00B2188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>ность читающих быстро адаптироваться в изменяющ</w:t>
      </w:r>
      <w:r w:rsidR="003C7A7C" w:rsidRPr="00B2188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16DB" w:rsidRPr="00B21888">
        <w:rPr>
          <w:rFonts w:ascii="Times New Roman" w:hAnsi="Times New Roman" w:cs="Times New Roman"/>
          <w:sz w:val="24"/>
          <w:szCs w:val="24"/>
          <w:lang w:val="ru-RU"/>
        </w:rPr>
        <w:t>мся контексте</w:t>
      </w:r>
      <w:r w:rsidR="00062DEF" w:rsidRPr="00B21888">
        <w:rPr>
          <w:rFonts w:ascii="Times New Roman" w:hAnsi="Times New Roman" w:cs="Times New Roman"/>
          <w:sz w:val="24"/>
          <w:szCs w:val="24"/>
          <w:lang w:val="ru-RU"/>
        </w:rPr>
        <w:t>, использовать несколько источников изучения материала одновременно. В Концепции актуализирована значимость оценивания не только предметных, но и метапредметных интеллектуальных умений.</w:t>
      </w:r>
    </w:p>
    <w:p w14:paraId="5B7FE749" w14:textId="21437564" w:rsidR="00B61D26" w:rsidRPr="00B21888" w:rsidRDefault="00B61D26" w:rsidP="00392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Исследования 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тест на</w:t>
      </w:r>
      <w:r w:rsidRPr="00B218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Эта м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еждународная программа диагностируют грамотность школьников по</w:t>
      </w:r>
      <w:r w:rsidRPr="00B218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всему миру. </w:t>
      </w:r>
      <w:r w:rsidRPr="00B21888">
        <w:rPr>
          <w:rFonts w:ascii="Times New Roman" w:hAnsi="Times New Roman" w:cs="Times New Roman"/>
          <w:color w:val="000000"/>
          <w:sz w:val="24"/>
          <w:szCs w:val="24"/>
        </w:rPr>
        <w:t>PISA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 понять, какая страна будет более конкурентоспособной в</w:t>
      </w:r>
      <w:r w:rsidRPr="00B218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будущем за</w:t>
      </w:r>
      <w:r w:rsidRPr="00B218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счёт потенциала подрастающего поколения.</w:t>
      </w:r>
    </w:p>
    <w:p w14:paraId="4EEEDD6E" w14:textId="19A1DA48" w:rsidR="00B61D26" w:rsidRPr="00B21888" w:rsidRDefault="00B61D26" w:rsidP="003928EC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данном проекте путем мониторинга оценки образовательных достижений учащихся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было выявлено,</w:t>
      </w:r>
      <w:r w:rsidRPr="00B218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 российские школьники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значительно отстают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 своих сверстников в других станах мира по уровню сформированности читательских умений:</w:t>
      </w:r>
      <w:r w:rsidR="00461A9E" w:rsidRPr="00461A9E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найти и извлечь информацию из текста, интегрировать и интерпретировать</w:t>
      </w:r>
      <w:r w:rsidR="00461A9E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ее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осмыслить и оценить сообщения текста.</w:t>
      </w:r>
      <w:r w:rsidRPr="00B2188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Россия </w:t>
      </w:r>
      <w:r w:rsidR="00461A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этом рейтинге 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занимает </w:t>
      </w:r>
      <w:r w:rsidR="00461A9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всего лишь 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43 место.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2188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87906C" w14:textId="010C79BE" w:rsidR="00716CED" w:rsidRPr="00B21888" w:rsidRDefault="0020549E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Оценка функциональной грамотности современного школьника в полной мере зависит от оценки качества читательской грамотности. </w:t>
      </w:r>
      <w:r w:rsidR="00716CED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А что </w:t>
      </w:r>
      <w:r w:rsidR="00461A9E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716CED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такое читательская грамотность? </w:t>
      </w:r>
    </w:p>
    <w:p w14:paraId="402C362D" w14:textId="2E094B3D" w:rsidR="0020549E" w:rsidRPr="00B21888" w:rsidRDefault="00716CED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Чтобы ответить на этот вопрос, необходимо вспомнить, что </w:t>
      </w:r>
      <w:r w:rsidR="00461A9E" w:rsidRPr="00B21888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="00461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A9E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0549E" w:rsidRPr="00B21888">
        <w:rPr>
          <w:rFonts w:ascii="Times New Roman" w:hAnsi="Times New Roman" w:cs="Times New Roman"/>
          <w:sz w:val="24"/>
          <w:szCs w:val="24"/>
          <w:lang w:val="ru-RU"/>
        </w:rPr>
        <w:t>редметом исследования.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Чтение, чаще всего в педагогическом контексте, понимается как расшифровка – перевод букв в звуки. А читательская грамотность указывает на способность ученика </w:t>
      </w:r>
      <w:r w:rsidR="000E334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воспринимать,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="000E334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работать с</w:t>
      </w:r>
      <w:r w:rsidR="000E334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17C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письменным </w:t>
      </w:r>
      <w:r w:rsidR="000E3343" w:rsidRPr="00B21888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E334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217C" w:rsidRPr="00B21888">
        <w:rPr>
          <w:rFonts w:ascii="Times New Roman" w:hAnsi="Times New Roman" w:cs="Times New Roman"/>
          <w:sz w:val="24"/>
          <w:szCs w:val="24"/>
          <w:lang w:val="ru-RU"/>
        </w:rPr>
        <w:t>При этом читающий и размышляющий человек достигает определенных целей, расширяет свои знания и возможности, участвует в жизни общества.</w:t>
      </w:r>
    </w:p>
    <w:p w14:paraId="2E59E8AC" w14:textId="3B765738" w:rsidR="00716CED" w:rsidRPr="00B21888" w:rsidRDefault="000E3343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«Читательская грамотность включает гораздо более широкий спектр компетенций – от базисного декодирования, знания слов, грамматики, структуры текста до знаний о</w:t>
      </w:r>
      <w:r w:rsidR="00461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мире. Читательская грамотность также включает </w:t>
      </w:r>
      <w:proofErr w:type="spellStart"/>
      <w:r w:rsidRPr="00B21888">
        <w:rPr>
          <w:rFonts w:ascii="Times New Roman" w:hAnsi="Times New Roman" w:cs="Times New Roman"/>
          <w:sz w:val="24"/>
          <w:szCs w:val="24"/>
          <w:lang w:val="ru-RU"/>
        </w:rPr>
        <w:t>метакогнитивные</w:t>
      </w:r>
      <w:proofErr w:type="spellEnd"/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компетенции: понимание своего непонимания, умение восстанавливать и поддерживать свое понимание на должном уровне», - высказывает теоретические положения Г.А. </w:t>
      </w:r>
      <w:proofErr w:type="spellStart"/>
      <w:r w:rsidRPr="00B21888">
        <w:rPr>
          <w:rFonts w:ascii="Times New Roman" w:hAnsi="Times New Roman" w:cs="Times New Roman"/>
          <w:sz w:val="24"/>
          <w:szCs w:val="24"/>
          <w:lang w:val="ru-RU"/>
        </w:rPr>
        <w:t>Цукерман</w:t>
      </w:r>
      <w:proofErr w:type="spellEnd"/>
      <w:r w:rsidRPr="00B21888">
        <w:rPr>
          <w:rFonts w:ascii="Times New Roman" w:hAnsi="Times New Roman" w:cs="Times New Roman"/>
          <w:sz w:val="24"/>
          <w:szCs w:val="24"/>
          <w:lang w:val="ru-RU"/>
        </w:rPr>
        <w:t>, отраженные в документе «Оценка читательской грамотности. Материалы к обсуждению».</w:t>
      </w:r>
    </w:p>
    <w:p w14:paraId="4D14771F" w14:textId="45FCDBE1" w:rsidR="00062DEF" w:rsidRPr="00B21888" w:rsidRDefault="00062DEF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Концепции за основу взято определение, которое было предложено в исследованиях </w:t>
      </w:r>
      <w:r w:rsidRPr="00B21888">
        <w:rPr>
          <w:rFonts w:ascii="Times New Roman" w:hAnsi="Times New Roman" w:cs="Times New Roman"/>
          <w:sz w:val="24"/>
          <w:szCs w:val="24"/>
        </w:rPr>
        <w:t>PISA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. «Читательская грамотность – способность человека понимать, использовать, оценивать тексты, размышлять о них и заниматься чтением</w:t>
      </w:r>
      <w:r w:rsidR="00115332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для того, чтобы достигать своих целей, расширять свои знания и возможности, участвовать в социальной жизни».</w:t>
      </w:r>
    </w:p>
    <w:p w14:paraId="64B82096" w14:textId="78B4DF26" w:rsidR="00115332" w:rsidRPr="00B21888" w:rsidRDefault="00115332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Читательская грамотность включает в себя не только понимание прочитанного, рефлексию, но и использование полученной информации 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ого текста. Последнее представляет собой применение учеником содержания текста в различных ситуациях деятельности, для участия в общественной жизни: экономической и политической, социальной и культурной.</w:t>
      </w:r>
    </w:p>
    <w:p w14:paraId="1E6E5B19" w14:textId="23A08056" w:rsidR="00A96B27" w:rsidRPr="00B21888" w:rsidRDefault="004029FD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Работая с текстом, ученик совершает действия читателя, являющиеся, в свою очередь, навыками работы с «начинкой» текста, полученными на уроках. 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читательской деятельности 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и способы их решения называют читательскими действиями. К ним относятся 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действия, 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>связан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ы с восприятием текста в целом: 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>с нахождением и извлечение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информации, с интеграцией и интерпретацией, с осмыслением и 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>ценкой, с использованием информации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из текста</w:t>
      </w:r>
      <w:r w:rsidR="00DE2569" w:rsidRPr="00B218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4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B65" w:rsidRPr="00B21888">
        <w:rPr>
          <w:rFonts w:ascii="Times New Roman" w:hAnsi="Times New Roman" w:cs="Times New Roman"/>
          <w:sz w:val="24"/>
          <w:szCs w:val="24"/>
          <w:lang w:val="ru-RU"/>
        </w:rPr>
        <w:t>В свою очередь, каждая из групп состоит из определенных читательских умений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представляют собой </w:t>
      </w:r>
      <w:r w:rsidR="003C7A7C" w:rsidRPr="00B21888">
        <w:rPr>
          <w:rFonts w:ascii="Times New Roman" w:hAnsi="Times New Roman" w:cs="Times New Roman"/>
          <w:sz w:val="24"/>
          <w:szCs w:val="24"/>
          <w:lang w:val="ru-RU"/>
        </w:rPr>
        <w:t>эффективны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C7A7C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6264" w:rsidRPr="00B21888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="00461A9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26264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r w:rsidR="00126264" w:rsidRPr="00B21888">
        <w:rPr>
          <w:rFonts w:ascii="Times New Roman" w:hAnsi="Times New Roman" w:cs="Times New Roman"/>
          <w:sz w:val="24"/>
          <w:szCs w:val="24"/>
          <w:lang w:val="ru-RU"/>
        </w:rPr>
        <w:t>тексто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26264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E3107F" w14:textId="016BC258" w:rsidR="0089016B" w:rsidRPr="00B21888" w:rsidRDefault="0089016B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Согласно тенденции современного информационного пространства работники образования в нашей стране начали перестраивать способы подачи </w:t>
      </w:r>
      <w:r w:rsidR="00504B67">
        <w:rPr>
          <w:rFonts w:ascii="Times New Roman" w:hAnsi="Times New Roman" w:cs="Times New Roman"/>
          <w:sz w:val="24"/>
          <w:szCs w:val="24"/>
          <w:lang w:val="ru-RU"/>
        </w:rPr>
        <w:t xml:space="preserve">учебного материала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в школьных учебниках</w:t>
      </w:r>
      <w:r w:rsidR="00895BFA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тесты и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извлека</w:t>
      </w:r>
      <w:r w:rsidR="00895BFA" w:rsidRPr="00B21888">
        <w:rPr>
          <w:rFonts w:ascii="Times New Roman" w:hAnsi="Times New Roman" w:cs="Times New Roman"/>
          <w:sz w:val="24"/>
          <w:szCs w:val="24"/>
          <w:lang w:val="ru-RU"/>
        </w:rPr>
        <w:t>я из них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пользу </w:t>
      </w:r>
      <w:r w:rsidR="00895BFA" w:rsidRPr="00B21888">
        <w:rPr>
          <w:rFonts w:ascii="Times New Roman" w:hAnsi="Times New Roman" w:cs="Times New Roman"/>
          <w:sz w:val="24"/>
          <w:szCs w:val="24"/>
          <w:lang w:val="ru-RU"/>
        </w:rPr>
        <w:t>в получении необходимой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</w:t>
      </w:r>
      <w:r w:rsidR="00895BFA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5BFA" w:rsidRPr="00B21888">
        <w:rPr>
          <w:rFonts w:ascii="Times New Roman" w:hAnsi="Times New Roman" w:cs="Times New Roman"/>
          <w:sz w:val="24"/>
          <w:szCs w:val="24"/>
          <w:lang w:val="ru-RU"/>
        </w:rPr>
        <w:t>Таким образом, у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величилось коммуникативное и жанровое разнообразие текстов, на материале которых </w:t>
      </w:r>
      <w:r w:rsidR="00D71507" w:rsidRPr="00B21888">
        <w:rPr>
          <w:rFonts w:ascii="Times New Roman" w:hAnsi="Times New Roman" w:cs="Times New Roman"/>
          <w:sz w:val="24"/>
          <w:szCs w:val="24"/>
          <w:lang w:val="ru-RU"/>
        </w:rPr>
        <w:t>учени</w:t>
      </w:r>
      <w:r w:rsidR="00895BFA" w:rsidRPr="00B21888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осваивают основные читательские умения. </w:t>
      </w:r>
    </w:p>
    <w:p w14:paraId="1F2FB8FC" w14:textId="74DAF696" w:rsidR="00A96B27" w:rsidRPr="00B21888" w:rsidRDefault="003F455C" w:rsidP="003928EC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</w:pP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Современному педагогу н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еобходимо научиться «строить» компетентностные задания на основании содержания учебника. 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Для создания такого задания нужно 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выбрать один или несколько фрагментов из соответствующего параграфа учебника, дополнительной литературы по теме и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ли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разработать само задание. В процессе изучения курса учащимся 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можно 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предлож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ить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несколько ситуационных задач (заданий), нацеленных на усвоение усложняющихся способов деятельности,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на освоение учебного материала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в процессе </w:t>
      </w:r>
      <w:r w:rsidR="00401E03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обучения.</w:t>
      </w:r>
      <w:r w:rsidR="00A96B27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</w:p>
    <w:p w14:paraId="0D7DEBCD" w14:textId="732C17FB" w:rsidR="00401E03" w:rsidRPr="00B21888" w:rsidRDefault="00401E03" w:rsidP="003928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i/>
          <w:iCs/>
          <w:color w:val="262626"/>
          <w:sz w:val="24"/>
          <w:szCs w:val="24"/>
          <w:shd w:val="clear" w:color="auto" w:fill="FFFFFF"/>
          <w:lang w:val="ru-RU"/>
        </w:rPr>
        <w:t>Примеры</w:t>
      </w:r>
      <w:r w:rsidR="00D71507" w:rsidRPr="00B21888">
        <w:rPr>
          <w:rFonts w:ascii="Times New Roman" w:hAnsi="Times New Roman" w:cs="Times New Roman"/>
          <w:i/>
          <w:iCs/>
          <w:color w:val="262626"/>
          <w:sz w:val="24"/>
          <w:szCs w:val="24"/>
          <w:shd w:val="clear" w:color="auto" w:fill="FFFFFF"/>
          <w:lang w:val="ru-RU"/>
        </w:rPr>
        <w:t xml:space="preserve"> заданий</w:t>
      </w:r>
      <w:r w:rsidRPr="00B21888">
        <w:rPr>
          <w:rFonts w:ascii="Times New Roman" w:hAnsi="Times New Roman" w:cs="Times New Roman"/>
          <w:i/>
          <w:iCs/>
          <w:color w:val="262626"/>
          <w:sz w:val="24"/>
          <w:szCs w:val="24"/>
          <w:shd w:val="clear" w:color="auto" w:fill="FFFFFF"/>
          <w:lang w:val="ru-RU"/>
        </w:rPr>
        <w:t>:</w:t>
      </w:r>
    </w:p>
    <w:p w14:paraId="7332B787" w14:textId="388EFDEC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1E0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наше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й жизни мы часто слышим фразы: «правильная русская речь», «сдать ЕГЭ», «поступить в институт», «написать резюме», </w:t>
      </w:r>
      <w:r w:rsidR="00504B6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устроиться на хорошую работу». А как это связано с русским языком?</w:t>
      </w:r>
    </w:p>
    <w:p w14:paraId="7BB7BD96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Прочитайте внимательно высказывание И.С. Тургенева о русском языке: «Берегите наш язык, наш прекрасный русский язык». </w:t>
      </w:r>
    </w:p>
    <w:p w14:paraId="52F113F5" w14:textId="77777777" w:rsidR="00A96B27" w:rsidRPr="00B21888" w:rsidRDefault="00A96B27" w:rsidP="00392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Почему надо беречь русский язык?</w:t>
      </w:r>
    </w:p>
    <w:p w14:paraId="05979093" w14:textId="77777777" w:rsidR="00A96B27" w:rsidRPr="00B21888" w:rsidRDefault="00A96B27" w:rsidP="00392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Зачем людям нужен язык?</w:t>
      </w:r>
    </w:p>
    <w:p w14:paraId="22920077" w14:textId="77777777" w:rsidR="00A96B27" w:rsidRPr="00B21888" w:rsidRDefault="00A96B27" w:rsidP="003928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ли изучать русский язык? </w:t>
      </w:r>
    </w:p>
    <w:p w14:paraId="56289D63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Ответы на эти вопросы вы найдете в тексте параграфа учебника (Русский язык, 5 класс, ч.1, под редакцией Т.А. </w:t>
      </w:r>
      <w:proofErr w:type="spellStart"/>
      <w:r w:rsidRPr="00B21888">
        <w:rPr>
          <w:rFonts w:ascii="Times New Roman" w:hAnsi="Times New Roman" w:cs="Times New Roman"/>
          <w:sz w:val="24"/>
          <w:szCs w:val="24"/>
          <w:lang w:val="ru-RU"/>
        </w:rPr>
        <w:t>Ладыженской</w:t>
      </w:r>
      <w:proofErr w:type="spellEnd"/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, М.Т. Баранова, Л.А. </w:t>
      </w:r>
      <w:proofErr w:type="spellStart"/>
      <w:r w:rsidRPr="00B21888">
        <w:rPr>
          <w:rFonts w:ascii="Times New Roman" w:hAnsi="Times New Roman" w:cs="Times New Roman"/>
          <w:sz w:val="24"/>
          <w:szCs w:val="24"/>
          <w:lang w:val="ru-RU"/>
        </w:rPr>
        <w:t>Тростенцовой</w:t>
      </w:r>
      <w:proofErr w:type="spellEnd"/>
      <w:r w:rsidRPr="00B2188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F2AB5BB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1) В каких областях жизни человека необходим язык? Какие еще языки, созданные человеком, вы знаете?</w:t>
      </w:r>
    </w:p>
    <w:p w14:paraId="548AADCF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Свой ответ иллюстрируйте примерами. </w:t>
      </w:r>
    </w:p>
    <w:p w14:paraId="673AC72C" w14:textId="28DABE85" w:rsidR="00A96B27" w:rsidRPr="00B21888" w:rsidRDefault="00504B6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жизни есть много примеров, где речь идет о языке как средстве общения. 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Разновидности языков: язык жестов и азбука </w:t>
      </w:r>
      <w:proofErr w:type="spellStart"/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морзе</w:t>
      </w:r>
      <w:proofErr w:type="spellEnd"/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, нотная грамота и математические символы, светофор и морской семафор и др.</w:t>
      </w:r>
    </w:p>
    <w:p w14:paraId="54F7CF2E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2) Путешествуя по нашей планете, узнавая тайны чудес света, возникает желание изучать языки мира. Назовите их. А можно ли изучить иностранные языки, не зная собственного?</w:t>
      </w:r>
    </w:p>
    <w:p w14:paraId="41D3FCA4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3) Что такое «язык»? Почему это слово является особенным? Что обозначает? Сколько значений имеет?</w:t>
      </w:r>
    </w:p>
    <w:p w14:paraId="7C8FECC0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Слово «язык» - многозначное, есть прямое и переносное значение.</w:t>
      </w:r>
    </w:p>
    <w:p w14:paraId="387A8566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На основе рисунков объясняется лексическое значение слова.</w:t>
      </w:r>
    </w:p>
    <w:p w14:paraId="4F5C7970" w14:textId="7DADAB36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4) Используя текст учебника и дополнительную литературу (энциклопедия школьника), составьте схему, где нужно показать, почему </w:t>
      </w:r>
      <w:r w:rsidR="00401E03" w:rsidRPr="00B21888">
        <w:rPr>
          <w:rFonts w:ascii="Times New Roman" w:hAnsi="Times New Roman" w:cs="Times New Roman"/>
          <w:sz w:val="24"/>
          <w:szCs w:val="24"/>
          <w:lang w:val="ru-RU"/>
        </w:rPr>
        <w:t>важ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>но изучать русский язык.</w:t>
      </w:r>
    </w:p>
    <w:p w14:paraId="29ABA04B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- Мы граждане РФ,</w:t>
      </w:r>
    </w:p>
    <w:p w14:paraId="38313896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- Верно излагать свои мысли,</w:t>
      </w:r>
    </w:p>
    <w:p w14:paraId="53549614" w14:textId="0A8E266A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- Показатель культуры и воспитанности</w:t>
      </w:r>
      <w:r w:rsidR="00401E03" w:rsidRPr="00B218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F0E50F5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- Главный хранитель знаний о мире, о людях,</w:t>
      </w:r>
    </w:p>
    <w:p w14:paraId="1344C317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- Средство общения,</w:t>
      </w:r>
    </w:p>
    <w:p w14:paraId="4FFCF50A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- Память народа,</w:t>
      </w:r>
    </w:p>
    <w:p w14:paraId="36515680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- История народа,</w:t>
      </w:r>
    </w:p>
    <w:p w14:paraId="69704C7B" w14:textId="0A646449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- Средство обучения основам наук</w:t>
      </w:r>
      <w:r w:rsidR="00401E03" w:rsidRPr="00B218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32FEAD" w14:textId="77777777" w:rsidR="00A96B2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5) Составьте рассказ для своих друзей, используя цитату К.Г. Паустовского «С русским языком можно творить чудеса…». О каких чудесах говорит автор?</w:t>
      </w:r>
    </w:p>
    <w:p w14:paraId="20F5FBDA" w14:textId="4A1372C3" w:rsidR="00D71507" w:rsidRPr="00B21888" w:rsidRDefault="00A96B27" w:rsidP="0039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888">
        <w:rPr>
          <w:rFonts w:ascii="Times New Roman" w:hAnsi="Times New Roman" w:cs="Times New Roman"/>
          <w:sz w:val="24"/>
          <w:szCs w:val="24"/>
          <w:lang w:val="ru-RU"/>
        </w:rPr>
        <w:t>Чтобы «творить чудеса», надо уметь общаться с помощью русского языка, обмениваться своими мыслями, чувствами и эмоциями друг с другом. Для этого нужно специально учиться. Полученные знания можно будет успешно использовать в жизни.</w:t>
      </w:r>
    </w:p>
    <w:p w14:paraId="45720044" w14:textId="4FDFC81D" w:rsidR="0079255F" w:rsidRPr="00B21888" w:rsidRDefault="00401E03" w:rsidP="003928EC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</w:pPr>
      <w:proofErr w:type="spellStart"/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lastRenderedPageBreak/>
        <w:t>Компетентностые</w:t>
      </w:r>
      <w:proofErr w:type="spellEnd"/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задания должны иметь практико-ориентированный характер.</w:t>
      </w:r>
      <w:r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Такой вид работы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позволяет формировать и оценивать 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не только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предметные знания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, но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 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метапредметные умения.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Для самооценки разработанных заданий мож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но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использовать 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ряд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признак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ов.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«Хорошее» задание дает возможность выразить свою позицию</w:t>
      </w:r>
      <w:r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аргументировать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ценностное суждение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.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«Хорошее» задание требует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самооценк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у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на основе соотнесения результата с пониманием учебной задачи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,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выявление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позитивных и негативных факторов, влиявших на выполнение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новых учебных задач. «Хорошее» задание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является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всегда группов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ым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или парн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ым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,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где наблюдается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совместн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ая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работ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а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учащихся с одноклассниками, взрослыми или учащимися других классов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. В</w:t>
      </w:r>
      <w:r w:rsidR="00504B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ходе такой работы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прин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имаются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согласованн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ые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решени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я (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о важных особенностях или требованиях к проекту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или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дизайну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,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о способах выполнения задания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,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о распределении обязанностей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координации усилий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,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разделения ответственности за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полученный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результат, осуществление взаимного контроля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,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создания общего продукта из взаимосвязанных частей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)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. «Хорошее» задание предполагает наличие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проблемы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, </w:t>
      </w:r>
      <w:r w:rsidR="00A3384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свеже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го взгляда на известный объект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создания нового, «устранения неполадок»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 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ситуации неопределенности, выбора одного из возможных альтернативных </w:t>
      </w:r>
      <w:r w:rsidR="004D4E4B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вариантов</w:t>
      </w:r>
      <w:r w:rsidR="00480CC5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,</w:t>
      </w:r>
      <w:r w:rsidR="0079255F" w:rsidRPr="00B2188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воплощения принятого решения на практике.</w:t>
      </w:r>
    </w:p>
    <w:p w14:paraId="4338E089" w14:textId="4CBA0196" w:rsidR="000B1994" w:rsidRPr="00B21888" w:rsidRDefault="000B1994" w:rsidP="003928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Компетентностные</w:t>
      </w:r>
      <w:proofErr w:type="spellEnd"/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задания.</w:t>
      </w:r>
    </w:p>
    <w:p w14:paraId="544E3950" w14:textId="1ABC41E6" w:rsidR="000B1994" w:rsidRPr="00B21888" w:rsidRDefault="000B1994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Тема: Публицистический стиль речи.</w:t>
      </w:r>
    </w:p>
    <w:p w14:paraId="57F9A680" w14:textId="77777777" w:rsidR="000B1994" w:rsidRPr="00B21888" w:rsidRDefault="000B1994" w:rsidP="003928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Задание №1</w:t>
      </w:r>
    </w:p>
    <w:tbl>
      <w:tblPr>
        <w:tblW w:w="13723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893"/>
      </w:tblGrid>
      <w:tr w:rsidR="000B1994" w:rsidRPr="007D68DC" w14:paraId="3991A718" w14:textId="77777777" w:rsidTr="003928EC">
        <w:trPr>
          <w:trHeight w:val="827"/>
        </w:trPr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560AE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proofErr w:type="spellEnd"/>
          </w:p>
        </w:tc>
        <w:tc>
          <w:tcPr>
            <w:tcW w:w="10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AC76D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Отечество, гражданин, общество, информация, журналистика. Все эти понятия ассоциируются с публицистикой – видом литературы, в котором освещаются актуальные темы общественно – политической жизни. Стиль речи – публицистический. В чем его особенность? Каковы языковые средства и приемы построения текста?</w:t>
            </w:r>
          </w:p>
        </w:tc>
      </w:tr>
      <w:tr w:rsidR="000B1994" w:rsidRPr="00B21888" w14:paraId="061DF14B" w14:textId="77777777" w:rsidTr="003928EC">
        <w:trPr>
          <w:trHeight w:val="1968"/>
        </w:trPr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41F5C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0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3C585" w14:textId="5B81FD1E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>Для характеристики публицистического стиля речи обратимся к некоторым понятиям. Словарно-орфографическ</w:t>
            </w:r>
            <w:r w:rsidR="00A33846">
              <w:rPr>
                <w:color w:val="000000"/>
                <w:lang w:val="ru-RU"/>
              </w:rPr>
              <w:t>ая</w:t>
            </w:r>
            <w:r w:rsidRPr="00B21888">
              <w:rPr>
                <w:color w:val="000000"/>
                <w:lang w:val="ru-RU"/>
              </w:rPr>
              <w:t xml:space="preserve"> работ</w:t>
            </w:r>
            <w:r w:rsidR="00A33846">
              <w:rPr>
                <w:color w:val="000000"/>
                <w:lang w:val="ru-RU"/>
              </w:rPr>
              <w:t>а</w:t>
            </w:r>
            <w:r w:rsidRPr="00B21888">
              <w:rPr>
                <w:color w:val="000000"/>
                <w:lang w:val="ru-RU"/>
              </w:rPr>
              <w:t>:</w:t>
            </w:r>
            <w:r w:rsidRPr="00B21888">
              <w:rPr>
                <w:color w:val="000000"/>
              </w:rPr>
              <w:t> </w:t>
            </w:r>
            <w:r w:rsidRPr="00B21888">
              <w:rPr>
                <w:rStyle w:val="c3"/>
                <w:i/>
                <w:iCs/>
                <w:color w:val="000000"/>
                <w:lang w:val="ru-RU"/>
              </w:rPr>
              <w:t>публицистический, публика, публичный, публицист, опубликовать, публицистика.</w:t>
            </w:r>
          </w:p>
          <w:p w14:paraId="63ED4286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>– Какой общий корень имеют слова?</w:t>
            </w:r>
          </w:p>
          <w:p w14:paraId="201E0C43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3"/>
                <w:i/>
                <w:iCs/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>– Слово</w:t>
            </w:r>
            <w:r w:rsidRPr="00B21888">
              <w:rPr>
                <w:color w:val="000000"/>
              </w:rPr>
              <w:t> </w:t>
            </w:r>
            <w:r w:rsidRPr="00B21888">
              <w:rPr>
                <w:rStyle w:val="c3"/>
                <w:i/>
                <w:iCs/>
                <w:color w:val="000000"/>
                <w:lang w:val="ru-RU"/>
              </w:rPr>
              <w:t>публика</w:t>
            </w:r>
            <w:r w:rsidRPr="00B21888">
              <w:rPr>
                <w:color w:val="000000"/>
              </w:rPr>
              <w:t> </w:t>
            </w:r>
            <w:r w:rsidRPr="00B21888">
              <w:rPr>
                <w:color w:val="000000"/>
                <w:lang w:val="ru-RU"/>
              </w:rPr>
              <w:t>(значение: люди, народ) произошло от латинского слова</w:t>
            </w:r>
            <w:r w:rsidRPr="00B21888">
              <w:rPr>
                <w:color w:val="000000"/>
              </w:rPr>
              <w:t> </w:t>
            </w:r>
            <w:r w:rsidRPr="00B21888">
              <w:rPr>
                <w:rStyle w:val="c3"/>
                <w:i/>
                <w:iCs/>
                <w:color w:val="000000"/>
                <w:lang w:val="ru-RU"/>
              </w:rPr>
              <w:t>общественный.</w:t>
            </w:r>
          </w:p>
          <w:p w14:paraId="3BC92A4D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 xml:space="preserve">Публицистический стиль используется для обращения к массе людей, к народу. </w:t>
            </w:r>
          </w:p>
          <w:p w14:paraId="5B3B1EEB" w14:textId="0E340831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>Сделайте запись в тетради.</w:t>
            </w:r>
          </w:p>
        </w:tc>
      </w:tr>
      <w:tr w:rsidR="000B1994" w:rsidRPr="007D68DC" w14:paraId="335F65A2" w14:textId="77777777" w:rsidTr="003928EC">
        <w:trPr>
          <w:trHeight w:val="455"/>
        </w:trPr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E8E81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7FA3" w14:textId="6C38B088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Толковый словарь. Алгоритм работы со словарем</w:t>
            </w:r>
          </w:p>
        </w:tc>
      </w:tr>
      <w:tr w:rsidR="000B1994" w:rsidRPr="007D68DC" w14:paraId="7849F0BC" w14:textId="77777777" w:rsidTr="003928EC">
        <w:trPr>
          <w:trHeight w:val="1323"/>
        </w:trPr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AD463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предъявления</w:t>
            </w:r>
            <w:proofErr w:type="spellEnd"/>
          </w:p>
          <w:p w14:paraId="1942C052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модельный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8C210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>Прочитайте отрывок из книги Д.С. Лихачева «Земля родная», проследите за стилевыми и языковыми чертами публицистического стиля. Переведите текстовый режим в графический формат, заполнив таблицу.</w:t>
            </w:r>
          </w:p>
          <w:p w14:paraId="0699A31A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4"/>
                <w:i/>
                <w:iCs/>
                <w:color w:val="000000"/>
                <w:lang w:val="ru-RU"/>
              </w:rPr>
              <w:t>Учитесь говорить и писать</w:t>
            </w:r>
          </w:p>
          <w:p w14:paraId="4F12D444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3"/>
                <w:i/>
                <w:iCs/>
                <w:color w:val="000000"/>
                <w:lang w:val="ru-RU"/>
              </w:rPr>
              <w:t>Учиться говорить и писать нужно все время. Язык – самое выразительное, чем человек обладает. За своим языком надо следить постоянно. Самая большая ценность народа – его язык, язык, на котором он пишет, говорит, думает. Думает! Это значит, что вся сознательная жизнь человека проходит через родной ему язык.</w:t>
            </w:r>
          </w:p>
          <w:p w14:paraId="20661AE8" w14:textId="24D852F9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3"/>
                <w:i/>
                <w:iCs/>
                <w:color w:val="000000"/>
                <w:lang w:val="ru-RU"/>
              </w:rPr>
              <w:t xml:space="preserve">Вернейший способ узнать человека – его умственное развитие, его моральный облик, его характер – прислушаться к тому, как он говорит... А ведь бывает и так, что человек не говорит, а «плюется словами». Для каждого понятия у него не обычные слова, а жаргонные выражения. Такой человек хочет показать, что ему все нипочем, что он выше, сильнее всех обстоятельств, умнее всех </w:t>
            </w:r>
            <w:r w:rsidRPr="00B21888">
              <w:rPr>
                <w:rStyle w:val="c3"/>
                <w:i/>
                <w:iCs/>
                <w:color w:val="000000"/>
                <w:lang w:val="ru-RU"/>
              </w:rPr>
              <w:lastRenderedPageBreak/>
              <w:t>окружающих. А на самом деле он трус и робок, не</w:t>
            </w:r>
            <w:r w:rsidR="00A33846">
              <w:rPr>
                <w:rStyle w:val="c3"/>
                <w:i/>
                <w:iCs/>
                <w:color w:val="000000"/>
                <w:lang w:val="ru-RU"/>
              </w:rPr>
              <w:t xml:space="preserve"> </w:t>
            </w:r>
            <w:r w:rsidRPr="00B21888">
              <w:rPr>
                <w:rStyle w:val="c3"/>
                <w:i/>
                <w:iCs/>
                <w:color w:val="000000"/>
                <w:lang w:val="ru-RU"/>
              </w:rPr>
              <w:t>уверен в себе.</w:t>
            </w:r>
          </w:p>
          <w:p w14:paraId="082306D5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3"/>
                <w:i/>
                <w:iCs/>
                <w:color w:val="000000"/>
                <w:lang w:val="ru-RU"/>
              </w:rPr>
      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</w:t>
            </w:r>
          </w:p>
          <w:p w14:paraId="42C9D6F8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3"/>
                <w:i/>
                <w:iCs/>
                <w:color w:val="000000"/>
                <w:lang w:val="ru-RU"/>
              </w:rPr>
              <w:t>Если вам приходится часто публично выступать - на собраниях, заседаниях, просто в обществе своих знакомых, то, прежде всего, следите, чтобы ваши выступления не были длинными. Это важно, чтобы вас поняли.</w:t>
            </w:r>
          </w:p>
          <w:p w14:paraId="5448CDC5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3"/>
                <w:i/>
                <w:iCs/>
                <w:color w:val="000000"/>
                <w:lang w:val="ru-RU"/>
              </w:rPr>
              <w:t>Второе правило. Чтобы выступление было интересным, все,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      </w:r>
          </w:p>
          <w:p w14:paraId="080AEB11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  <w:r w:rsidRPr="00B21888">
              <w:rPr>
                <w:rStyle w:val="c3"/>
                <w:i/>
                <w:iCs/>
                <w:color w:val="000000"/>
                <w:lang w:val="ru-RU"/>
              </w:rPr>
              <w:t>Но как научиться писать? Чтобы научиться писать, надо писать, писать письма, дневники. Одним словом: «Чтобы научиться ездить на велосипеде, надо ездить на велосипеде».</w:t>
            </w:r>
          </w:p>
          <w:p w14:paraId="25E89F41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i/>
                <w:iCs/>
                <w:color w:val="000000"/>
                <w:lang w:val="ru-RU"/>
              </w:rPr>
            </w:pPr>
          </w:p>
          <w:p w14:paraId="68323D4E" w14:textId="5E443B29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Сопоставьте данный текст с текстами других стилей речи, обращаясь к </w:t>
            </w:r>
            <w:r w:rsidR="00A3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A3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орети</w:t>
            </w: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ческим изданиям.</w:t>
            </w:r>
          </w:p>
          <w:p w14:paraId="6A66B81E" w14:textId="77777777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B21888">
              <w:rPr>
                <w:color w:val="000000"/>
                <w:shd w:val="clear" w:color="auto" w:fill="FFFFFF"/>
                <w:lang w:val="ru-RU"/>
              </w:rPr>
              <w:t>Составьте текст публицистического характера с использованием следующих задач:</w:t>
            </w:r>
          </w:p>
          <w:p w14:paraId="22BDF162" w14:textId="77777777" w:rsidR="00A33846" w:rsidRDefault="000B1994" w:rsidP="003928EC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lang w:val="ru-RU"/>
              </w:rPr>
            </w:pPr>
            <w:r w:rsidRPr="00B21888">
              <w:rPr>
                <w:color w:val="202122"/>
                <w:lang w:val="ru-RU"/>
              </w:rPr>
              <w:t>воздействие на массовое сознание,</w:t>
            </w:r>
          </w:p>
          <w:p w14:paraId="593CCE68" w14:textId="77777777" w:rsidR="00A33846" w:rsidRDefault="000B1994" w:rsidP="003928EC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lang w:val="ru-RU"/>
              </w:rPr>
            </w:pPr>
            <w:r w:rsidRPr="00A33846">
              <w:rPr>
                <w:color w:val="202122"/>
                <w:lang w:val="ru-RU"/>
              </w:rPr>
              <w:t>призыв к действию,</w:t>
            </w:r>
          </w:p>
          <w:p w14:paraId="49ED90DD" w14:textId="0CC73E48" w:rsidR="000B1994" w:rsidRDefault="000B1994" w:rsidP="003928EC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lang w:val="ru-RU"/>
              </w:rPr>
            </w:pPr>
            <w:r w:rsidRPr="00A33846">
              <w:rPr>
                <w:color w:val="202122"/>
                <w:lang w:val="ru-RU"/>
              </w:rPr>
              <w:t>сообщение информации.</w:t>
            </w:r>
          </w:p>
          <w:p w14:paraId="52AD031B" w14:textId="77777777" w:rsidR="00A33846" w:rsidRPr="00A33846" w:rsidRDefault="00A33846" w:rsidP="003928EC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202122"/>
                <w:lang w:val="ru-RU"/>
              </w:rPr>
            </w:pPr>
          </w:p>
          <w:p w14:paraId="39DB4ECB" w14:textId="525D106E" w:rsidR="000B1994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  <w:lang w:val="ru-RU"/>
              </w:rPr>
            </w:pPr>
            <w:r w:rsidRPr="00B21888">
              <w:rPr>
                <w:color w:val="202122"/>
                <w:lang w:val="ru-RU"/>
              </w:rPr>
              <w:t>Графически выделит</w:t>
            </w:r>
            <w:r w:rsidR="00A33846">
              <w:rPr>
                <w:color w:val="202122"/>
                <w:lang w:val="ru-RU"/>
              </w:rPr>
              <w:t>е</w:t>
            </w:r>
            <w:r w:rsidRPr="00B21888">
              <w:rPr>
                <w:color w:val="202122"/>
                <w:lang w:val="ru-RU"/>
              </w:rPr>
              <w:t xml:space="preserve"> языковые средства и приемы построения текста, сделав вывод.</w:t>
            </w:r>
          </w:p>
          <w:p w14:paraId="5FB68645" w14:textId="55D949E4" w:rsidR="000B1994" w:rsidRPr="00B21888" w:rsidRDefault="000B1994" w:rsidP="003928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B21888">
              <w:rPr>
                <w:color w:val="000000"/>
                <w:lang w:val="ru-RU"/>
              </w:rPr>
              <w:t>Публицистический стиль – разновидность литературного языка, в котором органически сливаются черты разных функциональных стилей: научного, официально-делового, художественного, разговорного.</w:t>
            </w:r>
          </w:p>
        </w:tc>
      </w:tr>
    </w:tbl>
    <w:p w14:paraId="244781B0" w14:textId="422BAD91" w:rsidR="00FC3C90" w:rsidRDefault="00FC3C90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2DF44B02" w14:textId="664706AA" w:rsidR="000B1994" w:rsidRPr="00B21888" w:rsidRDefault="000B1994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Задание №2    </w:t>
      </w:r>
    </w:p>
    <w:p w14:paraId="0FEE6665" w14:textId="17CBA726" w:rsidR="000B1994" w:rsidRPr="00B21888" w:rsidRDefault="000B1994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Тема: Монолог и диалог</w:t>
      </w:r>
      <w:r w:rsidR="00D71507"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tbl>
      <w:tblPr>
        <w:tblW w:w="13723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10871"/>
      </w:tblGrid>
      <w:tr w:rsidR="000B1994" w:rsidRPr="00B21888" w14:paraId="0BF8F1AB" w14:textId="77777777" w:rsidTr="003928EC">
        <w:trPr>
          <w:trHeight w:val="1311"/>
        </w:trPr>
        <w:tc>
          <w:tcPr>
            <w:tcW w:w="2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ADBED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proofErr w:type="spellEnd"/>
          </w:p>
        </w:tc>
        <w:tc>
          <w:tcPr>
            <w:tcW w:w="10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3E585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 Маши много подруг. Они вместе любят рассуждать о том, что их интересует. Сначала девочки говорят по одной, а потом все вместе. В их общении используются разные формы речи: монолог и диалог. А что же это такое? Для этого обратимся к толковому словарю. Умеете ли вы пользоваться словарем?</w:t>
            </w:r>
          </w:p>
        </w:tc>
      </w:tr>
      <w:tr w:rsidR="000B1994" w:rsidRPr="00B21888" w14:paraId="06DA051C" w14:textId="77777777" w:rsidTr="003928EC">
        <w:trPr>
          <w:trHeight w:val="533"/>
        </w:trPr>
        <w:tc>
          <w:tcPr>
            <w:tcW w:w="2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BD222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0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95837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Найдите слова </w:t>
            </w:r>
            <w:r w:rsidRPr="00B2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монолог, диалог</w:t>
            </w: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толковом словаре. Следуя инструкции, объясните их значение. Запишите лексическое значение каждого слова в тетрадь.</w:t>
            </w:r>
          </w:p>
        </w:tc>
      </w:tr>
      <w:tr w:rsidR="000B1994" w:rsidRPr="00B21888" w14:paraId="11F63E78" w14:textId="77777777" w:rsidTr="003928EC">
        <w:trPr>
          <w:trHeight w:val="1820"/>
        </w:trPr>
        <w:tc>
          <w:tcPr>
            <w:tcW w:w="2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2AF74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DC65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Толковый словарь</w:t>
            </w:r>
          </w:p>
          <w:p w14:paraId="5F40CDDB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работы со словарем:</w:t>
            </w:r>
          </w:p>
          <w:p w14:paraId="5426291F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Определите, с какой буквы начинается слово.</w:t>
            </w:r>
          </w:p>
          <w:p w14:paraId="57045D95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Найдите страницу с необходимой буквой в словаре.</w:t>
            </w:r>
          </w:p>
          <w:p w14:paraId="5D86F65E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Обратите внимание на следующие две буквы.</w:t>
            </w:r>
          </w:p>
          <w:p w14:paraId="1DA65ACD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1994" w:rsidRPr="007D68DC" w14:paraId="07113683" w14:textId="77777777" w:rsidTr="003928EC">
        <w:trPr>
          <w:trHeight w:val="1687"/>
        </w:trPr>
        <w:tc>
          <w:tcPr>
            <w:tcW w:w="2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74CD3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предъявления</w:t>
            </w:r>
            <w:proofErr w:type="spellEnd"/>
          </w:p>
          <w:p w14:paraId="2EDAFC37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модельный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AA159" w14:textId="77777777" w:rsidR="000B1994" w:rsidRPr="00B21888" w:rsidRDefault="000B1994" w:rsidP="003928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Монолог – речь одного человека, обращенная к самому себе, к зрителям, слушателям.</w:t>
            </w:r>
          </w:p>
          <w:p w14:paraId="0CDCA53B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Диалог- разговор между двумя или несколькими лицами.</w:t>
            </w:r>
          </w:p>
          <w:p w14:paraId="07BB905E" w14:textId="77777777" w:rsidR="000B1994" w:rsidRPr="00B21888" w:rsidRDefault="000B1994" w:rsidP="003928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Переведите текстовую информацию в графический формат. Составьте схему.</w:t>
            </w:r>
          </w:p>
          <w:p w14:paraId="419E2803" w14:textId="77777777" w:rsidR="000B1994" w:rsidRPr="00B21888" w:rsidRDefault="000B1994" w:rsidP="003928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в тексте художественной литературы монолог и диалог.</w:t>
            </w:r>
          </w:p>
          <w:p w14:paraId="6B71C7F7" w14:textId="77777777" w:rsidR="000B1994" w:rsidRPr="00B21888" w:rsidRDefault="000B1994" w:rsidP="003928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Продолжите фразу: Монолог и диалог – формы речи. Необходимо продумывать свою речь, правильно выражать свои мысли…</w:t>
            </w:r>
          </w:p>
        </w:tc>
      </w:tr>
    </w:tbl>
    <w:p w14:paraId="3A64E2BB" w14:textId="77777777" w:rsidR="000B1994" w:rsidRPr="00B21888" w:rsidRDefault="000B1994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5B010A" w14:textId="63CC6BA0" w:rsidR="000B1994" w:rsidRPr="00B21888" w:rsidRDefault="000B1994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Задание №3        </w:t>
      </w:r>
    </w:p>
    <w:p w14:paraId="7D43C60E" w14:textId="09F3E4FB" w:rsidR="000B1994" w:rsidRPr="00B21888" w:rsidRDefault="000B1994" w:rsidP="003928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Тема: Безударные проверяемые гласные в корне слова (орфограмма №1</w:t>
      </w:r>
      <w:r w:rsidR="00D71507" w:rsidRPr="00B218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).</w:t>
      </w:r>
    </w:p>
    <w:tbl>
      <w:tblPr>
        <w:tblW w:w="14007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1133"/>
      </w:tblGrid>
      <w:tr w:rsidR="000B1994" w:rsidRPr="00B21888" w14:paraId="6ED03DE1" w14:textId="77777777" w:rsidTr="003928EC">
        <w:trPr>
          <w:trHeight w:val="769"/>
        </w:trPr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1F6BB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proofErr w:type="spellEnd"/>
          </w:p>
        </w:tc>
        <w:tc>
          <w:tcPr>
            <w:tcW w:w="1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33049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Сегодня ваш младший брат пришел из школы очень расстроенным. Он получил по русскому языку «2». Мама попросила вас проверить выполнение домашнего задания по русскому языку у младшего брата. Если нужно, помочь ему.</w:t>
            </w:r>
          </w:p>
        </w:tc>
      </w:tr>
      <w:tr w:rsidR="000B1994" w:rsidRPr="007D68DC" w14:paraId="0FCFAADE" w14:textId="77777777" w:rsidTr="003928EC">
        <w:trPr>
          <w:trHeight w:val="1858"/>
        </w:trPr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2C704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9BC0C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 Исправь допущенные братом ошибки. Запиши правильный вариант в тетрадь.</w:t>
            </w:r>
          </w:p>
          <w:p w14:paraId="32AFD8CD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сенних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замор..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зках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щ..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бетать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с..сны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х..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лмам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з..мой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взгл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л..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синые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р..га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подхв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рскую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лезнь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..сивая к..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дежды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прогов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вах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уд..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рение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х..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телось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хр..нить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йнике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прол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..тают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зовые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блака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F1CEC0B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 Расшифруй и допиши пословицы</w:t>
            </w:r>
          </w:p>
          <w:p w14:paraId="339824FC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днаяз</w:t>
            </w:r>
            <w:proofErr w:type="spellEnd"/>
            <w:proofErr w:type="gram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мля-матушка|чужаяст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-…</w:t>
            </w:r>
          </w:p>
          <w:p w14:paraId="6ECF99DB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</w:t>
            </w:r>
            <w:proofErr w:type="gram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водержитсяк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рнями|ачеловек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-…</w:t>
            </w:r>
          </w:p>
          <w:p w14:paraId="325C08F0" w14:textId="26F488E2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Книгаитрудхорошиепл</w:t>
            </w:r>
            <w:proofErr w:type="spellEnd"/>
            <w:proofErr w:type="gram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  <w:tr w:rsidR="000B1994" w:rsidRPr="007D68DC" w14:paraId="03FD2DAD" w14:textId="77777777" w:rsidTr="003928EC">
        <w:trPr>
          <w:trHeight w:val="627"/>
        </w:trPr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ACBA9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3D108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словарь.</w:t>
            </w:r>
          </w:p>
          <w:p w14:paraId="53371A6A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проверки безударной проверяемой гласной в корне слова.</w:t>
            </w:r>
          </w:p>
        </w:tc>
      </w:tr>
      <w:tr w:rsidR="000B1994" w:rsidRPr="007D68DC" w14:paraId="4A709D83" w14:textId="77777777" w:rsidTr="003928EC">
        <w:trPr>
          <w:trHeight w:val="411"/>
        </w:trPr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DFF2B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предъявления</w:t>
            </w:r>
            <w:proofErr w:type="spellEnd"/>
          </w:p>
          <w:p w14:paraId="53C2ECBC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модельный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0D983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 Исправь допущенные братом ошибки. Запиши правильный вариант в тетрадь.</w:t>
            </w:r>
          </w:p>
          <w:p w14:paraId="53A56209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ГОворить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Осенних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заморОзках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щЕбетать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ствОле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сОсны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брОдить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хОлмам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зИмой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взглЯнуть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лОсиные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подхвАтить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мОрскую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бОлезнь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крАсивая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Н.Аежды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проговОрить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удАрение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хОтелось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хрАнить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тАйнике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пролЕтают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грОзовые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Облака.</w:t>
            </w:r>
          </w:p>
          <w:p w14:paraId="0AAEDF65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 Расшифруй и допиши пословицы</w:t>
            </w:r>
          </w:p>
          <w:p w14:paraId="71BCDD49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зЕмля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матушка, чужая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стОрона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мачеха.</w:t>
            </w:r>
          </w:p>
          <w:p w14:paraId="7582312D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ДерЕво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держится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кОрнями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 человек друзьями.</w:t>
            </w:r>
          </w:p>
          <w:p w14:paraId="1EA58EB3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и труд хорошие </w:t>
            </w:r>
            <w:proofErr w:type="spellStart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плОды</w:t>
            </w:r>
            <w:proofErr w:type="spellEnd"/>
            <w:r w:rsidRPr="00B2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дают.</w:t>
            </w:r>
          </w:p>
          <w:p w14:paraId="149976DD" w14:textId="6F44C1FC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2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Каждая найденная ошибка – 1</w:t>
            </w:r>
            <w:r w:rsidR="00A33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балл.</w:t>
            </w:r>
            <w:r w:rsidR="00A33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Максимальное количество баллов – 30</w:t>
            </w:r>
            <w:r w:rsidR="00A33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1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баллов.</w:t>
            </w:r>
          </w:p>
          <w:p w14:paraId="5E71AFC2" w14:textId="77777777" w:rsidR="000B1994" w:rsidRPr="00B21888" w:rsidRDefault="000B1994" w:rsidP="003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784BCF" w14:textId="3C755AC1" w:rsidR="007B71E3" w:rsidRDefault="003928EC" w:rsidP="003928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C217C" w:rsidRPr="00B21888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96B27" w:rsidRPr="00B21888">
        <w:rPr>
          <w:rFonts w:ascii="Times New Roman" w:hAnsi="Times New Roman" w:cs="Times New Roman"/>
          <w:sz w:val="24"/>
          <w:szCs w:val="24"/>
          <w:lang w:val="ru-RU"/>
        </w:rPr>
        <w:t>ормирование читательской грамотности учащихся основной школы</w:t>
      </w:r>
      <w:r w:rsidR="000B1994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17C" w:rsidRPr="00B21888">
        <w:rPr>
          <w:rFonts w:ascii="Times New Roman" w:hAnsi="Times New Roman" w:cs="Times New Roman"/>
          <w:sz w:val="24"/>
          <w:szCs w:val="24"/>
          <w:lang w:val="ru-RU"/>
        </w:rPr>
        <w:t>является н</w:t>
      </w:r>
      <w:r w:rsidR="000B1994" w:rsidRPr="00B21888">
        <w:rPr>
          <w:rFonts w:ascii="Times New Roman" w:hAnsi="Times New Roman" w:cs="Times New Roman"/>
          <w:sz w:val="24"/>
          <w:szCs w:val="24"/>
          <w:lang w:val="ru-RU"/>
        </w:rPr>
        <w:t>еобходим</w:t>
      </w:r>
      <w:r w:rsidR="00AC217C" w:rsidRPr="00B21888">
        <w:rPr>
          <w:rFonts w:ascii="Times New Roman" w:hAnsi="Times New Roman" w:cs="Times New Roman"/>
          <w:sz w:val="24"/>
          <w:szCs w:val="24"/>
          <w:lang w:val="ru-RU"/>
        </w:rPr>
        <w:t>ым условием</w:t>
      </w:r>
      <w:r w:rsidR="000B1994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для успешного функционирования в современном мире.</w:t>
      </w:r>
      <w:r w:rsidR="00AC217C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507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Будущие выпускники школ – это образованные и успешные люди, обладающие в полной мере читательской грамотностью, умеющие продуктивно использовать </w:t>
      </w:r>
      <w:r w:rsidR="007B71E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не только </w:t>
      </w:r>
      <w:r w:rsidR="00D71507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школьные знания и умения, </w:t>
      </w:r>
      <w:r w:rsidR="007B71E3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но и свои способности и таланты; </w:t>
      </w:r>
      <w:r w:rsidR="00D71507" w:rsidRPr="00B21888">
        <w:rPr>
          <w:rFonts w:ascii="Times New Roman" w:hAnsi="Times New Roman" w:cs="Times New Roman"/>
          <w:sz w:val="24"/>
          <w:szCs w:val="24"/>
          <w:lang w:val="ru-RU"/>
        </w:rPr>
        <w:t xml:space="preserve">не прекращающие учиться, развиваться и совершенствоваться. Именно от них зависит экономическое и социальное благополучие нашей страны как сегодня, так и в грядущем мире. </w:t>
      </w:r>
      <w:r w:rsidR="0016458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224ED05" w14:textId="7DA5AFE1" w:rsidR="00A33846" w:rsidRDefault="00A33846" w:rsidP="003928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594D7D" w14:textId="77777777" w:rsidR="00A33846" w:rsidRDefault="00A33846" w:rsidP="003928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CB42AD" w14:textId="01743608" w:rsidR="00164582" w:rsidRPr="00164582" w:rsidRDefault="00164582" w:rsidP="003928E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64582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Список литературы</w:t>
      </w:r>
    </w:p>
    <w:p w14:paraId="2DB52BC6" w14:textId="0E4BC0F2" w:rsidR="00164582" w:rsidRDefault="00164582" w:rsidP="003928EC">
      <w:pPr>
        <w:pStyle w:val="a3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4582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№273 – ФЗ (ред. От 03.08.2018) «Об Образовании в Российской Федерации»</w:t>
      </w:r>
    </w:p>
    <w:p w14:paraId="2096ACC8" w14:textId="6B274918" w:rsidR="00164582" w:rsidRPr="00164582" w:rsidRDefault="00164582" w:rsidP="003928EC">
      <w:pPr>
        <w:pStyle w:val="a3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4582">
        <w:rPr>
          <w:rFonts w:ascii="Times New Roman" w:hAnsi="Times New Roman" w:cs="Times New Roman"/>
          <w:sz w:val="24"/>
          <w:szCs w:val="24"/>
          <w:lang w:val="ru-RU"/>
        </w:rPr>
        <w:t xml:space="preserve">Анисимова Л.М. Формирование читательской грамотности, </w:t>
      </w:r>
      <w:r w:rsidR="00FC3C90">
        <w:rPr>
          <w:rFonts w:ascii="Times New Roman" w:hAnsi="Times New Roman" w:cs="Times New Roman"/>
          <w:sz w:val="24"/>
          <w:szCs w:val="24"/>
          <w:lang w:val="ru-RU"/>
        </w:rPr>
        <w:t xml:space="preserve">М., </w:t>
      </w:r>
      <w:r w:rsidRPr="00164582">
        <w:rPr>
          <w:rFonts w:ascii="Times New Roman" w:hAnsi="Times New Roman" w:cs="Times New Roman"/>
          <w:sz w:val="24"/>
          <w:szCs w:val="24"/>
          <w:lang w:val="ru-RU"/>
        </w:rPr>
        <w:t>2013</w:t>
      </w:r>
    </w:p>
    <w:p w14:paraId="3FBE2B27" w14:textId="77777777" w:rsidR="00164582" w:rsidRDefault="00164582" w:rsidP="003928EC">
      <w:pPr>
        <w:pStyle w:val="a3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4582">
        <w:rPr>
          <w:rFonts w:ascii="Times New Roman" w:hAnsi="Times New Roman" w:cs="Times New Roman"/>
          <w:sz w:val="24"/>
          <w:szCs w:val="24"/>
          <w:lang w:val="ru-RU"/>
        </w:rPr>
        <w:t>Как создать читательскую среду в школе. Научно – методический сборник. – Вып.1 – М., 2009</w:t>
      </w:r>
    </w:p>
    <w:p w14:paraId="0AAEFF2D" w14:textId="4DFCDF0A" w:rsidR="00164582" w:rsidRPr="00164582" w:rsidRDefault="00164582" w:rsidP="003928EC">
      <w:pPr>
        <w:pStyle w:val="a3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45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Коротаева Е.В. Формирование читательской грамотности в начальной и основной школе (чтение в систе</w:t>
      </w:r>
      <w:r w:rsidR="00FC3C9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</w:t>
      </w:r>
      <w:r w:rsidRPr="001645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 универсальных учебных действий, </w:t>
      </w:r>
      <w:r w:rsidR="00FC3C9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М., </w:t>
      </w:r>
      <w:r w:rsidRPr="0016458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2013</w:t>
      </w:r>
    </w:p>
    <w:p w14:paraId="70C8706C" w14:textId="70B9276E" w:rsidR="0079255F" w:rsidRPr="00164582" w:rsidRDefault="007B71E3" w:rsidP="003928EC">
      <w:pPr>
        <w:pStyle w:val="a3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4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Цукерман</w:t>
      </w:r>
      <w:proofErr w:type="spellEnd"/>
      <w:r w:rsidRPr="001645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Г.А. Оценка читательской грамотности. Материалы к обсуждению. - М., 2015</w:t>
      </w:r>
    </w:p>
    <w:p w14:paraId="5A3B582D" w14:textId="77777777" w:rsidR="0079255F" w:rsidRPr="003C7A7C" w:rsidRDefault="0079255F" w:rsidP="003928EC">
      <w:pPr>
        <w:spacing w:after="0" w:line="240" w:lineRule="auto"/>
        <w:rPr>
          <w:lang w:val="ru-RU"/>
        </w:rPr>
      </w:pPr>
    </w:p>
    <w:sectPr w:rsidR="0079255F" w:rsidRPr="003C7A7C" w:rsidSect="003928EC">
      <w:pgSz w:w="15840" w:h="12240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7EB"/>
    <w:multiLevelType w:val="hybridMultilevel"/>
    <w:tmpl w:val="9AA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1F5E"/>
    <w:multiLevelType w:val="multilevel"/>
    <w:tmpl w:val="357E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233FF"/>
    <w:multiLevelType w:val="hybridMultilevel"/>
    <w:tmpl w:val="356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8F1"/>
    <w:multiLevelType w:val="hybridMultilevel"/>
    <w:tmpl w:val="178E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C5703"/>
    <w:multiLevelType w:val="multilevel"/>
    <w:tmpl w:val="8B3A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E"/>
    <w:rsid w:val="00015B6A"/>
    <w:rsid w:val="00020B65"/>
    <w:rsid w:val="00062DEF"/>
    <w:rsid w:val="000B1994"/>
    <w:rsid w:val="000E3343"/>
    <w:rsid w:val="00115332"/>
    <w:rsid w:val="00126264"/>
    <w:rsid w:val="00164582"/>
    <w:rsid w:val="0020549E"/>
    <w:rsid w:val="002C20AB"/>
    <w:rsid w:val="002F3E7C"/>
    <w:rsid w:val="00361D4A"/>
    <w:rsid w:val="003928EC"/>
    <w:rsid w:val="003C7A7C"/>
    <w:rsid w:val="003F455C"/>
    <w:rsid w:val="00401E03"/>
    <w:rsid w:val="004029FD"/>
    <w:rsid w:val="00440EBE"/>
    <w:rsid w:val="00461A9E"/>
    <w:rsid w:val="00480CC5"/>
    <w:rsid w:val="004D4E4B"/>
    <w:rsid w:val="00504B67"/>
    <w:rsid w:val="00532E90"/>
    <w:rsid w:val="00536C89"/>
    <w:rsid w:val="00716CED"/>
    <w:rsid w:val="0079255F"/>
    <w:rsid w:val="007B71E3"/>
    <w:rsid w:val="007D68DC"/>
    <w:rsid w:val="008301AA"/>
    <w:rsid w:val="0089016B"/>
    <w:rsid w:val="00895BFA"/>
    <w:rsid w:val="00A216DB"/>
    <w:rsid w:val="00A33846"/>
    <w:rsid w:val="00A96B27"/>
    <w:rsid w:val="00AC217C"/>
    <w:rsid w:val="00B21888"/>
    <w:rsid w:val="00B61D26"/>
    <w:rsid w:val="00D71507"/>
    <w:rsid w:val="00DA3085"/>
    <w:rsid w:val="00DE2569"/>
    <w:rsid w:val="00EC31AD"/>
    <w:rsid w:val="00F910F1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27"/>
    <w:pPr>
      <w:ind w:left="720"/>
      <w:contextualSpacing/>
    </w:pPr>
  </w:style>
  <w:style w:type="paragraph" w:customStyle="1" w:styleId="c0">
    <w:name w:val="c0"/>
    <w:basedOn w:val="a"/>
    <w:rsid w:val="000B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1994"/>
  </w:style>
  <w:style w:type="character" w:customStyle="1" w:styleId="c4">
    <w:name w:val="c4"/>
    <w:basedOn w:val="a0"/>
    <w:rsid w:val="000B1994"/>
  </w:style>
  <w:style w:type="character" w:customStyle="1" w:styleId="c7">
    <w:name w:val="c7"/>
    <w:basedOn w:val="a0"/>
    <w:rsid w:val="002F3E7C"/>
  </w:style>
  <w:style w:type="character" w:customStyle="1" w:styleId="c2">
    <w:name w:val="c2"/>
    <w:basedOn w:val="a0"/>
    <w:rsid w:val="002F3E7C"/>
  </w:style>
  <w:style w:type="character" w:styleId="a4">
    <w:name w:val="Hyperlink"/>
    <w:basedOn w:val="a0"/>
    <w:uiPriority w:val="99"/>
    <w:semiHidden/>
    <w:unhideWhenUsed/>
    <w:rsid w:val="007B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27"/>
    <w:pPr>
      <w:ind w:left="720"/>
      <w:contextualSpacing/>
    </w:pPr>
  </w:style>
  <w:style w:type="paragraph" w:customStyle="1" w:styleId="c0">
    <w:name w:val="c0"/>
    <w:basedOn w:val="a"/>
    <w:rsid w:val="000B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1994"/>
  </w:style>
  <w:style w:type="character" w:customStyle="1" w:styleId="c4">
    <w:name w:val="c4"/>
    <w:basedOn w:val="a0"/>
    <w:rsid w:val="000B1994"/>
  </w:style>
  <w:style w:type="character" w:customStyle="1" w:styleId="c7">
    <w:name w:val="c7"/>
    <w:basedOn w:val="a0"/>
    <w:rsid w:val="002F3E7C"/>
  </w:style>
  <w:style w:type="character" w:customStyle="1" w:styleId="c2">
    <w:name w:val="c2"/>
    <w:basedOn w:val="a0"/>
    <w:rsid w:val="002F3E7C"/>
  </w:style>
  <w:style w:type="character" w:styleId="a4">
    <w:name w:val="Hyperlink"/>
    <w:basedOn w:val="a0"/>
    <w:uiPriority w:val="99"/>
    <w:semiHidden/>
    <w:unhideWhenUsed/>
    <w:rsid w:val="007B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Kudryavtseva, Natalia</dc:creator>
  <cp:lastModifiedBy>Пользователь Windows</cp:lastModifiedBy>
  <cp:revision>4</cp:revision>
  <cp:lastPrinted>2021-05-14T13:29:00Z</cp:lastPrinted>
  <dcterms:created xsi:type="dcterms:W3CDTF">2021-05-14T13:35:00Z</dcterms:created>
  <dcterms:modified xsi:type="dcterms:W3CDTF">2021-11-17T11:21:00Z</dcterms:modified>
</cp:coreProperties>
</file>