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30531" w14:textId="00130C4F" w:rsidR="00FE0B31" w:rsidRDefault="00716CED" w:rsidP="003928EC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Hlk41417825"/>
      <w:r w:rsidRPr="00FC3C90">
        <w:rPr>
          <w:rFonts w:ascii="Times New Roman" w:hAnsi="Times New Roman" w:cs="Times New Roman"/>
          <w:b/>
          <w:bCs/>
          <w:sz w:val="28"/>
          <w:szCs w:val="28"/>
          <w:lang w:val="ru-RU"/>
        </w:rPr>
        <w:t>Формирование ч</w:t>
      </w:r>
      <w:r w:rsidR="0020549E" w:rsidRPr="00FC3C90">
        <w:rPr>
          <w:rFonts w:ascii="Times New Roman" w:hAnsi="Times New Roman" w:cs="Times New Roman"/>
          <w:b/>
          <w:bCs/>
          <w:sz w:val="28"/>
          <w:szCs w:val="28"/>
          <w:lang w:val="ru-RU"/>
        </w:rPr>
        <w:t>итательск</w:t>
      </w:r>
      <w:r w:rsidRPr="00FC3C90">
        <w:rPr>
          <w:rFonts w:ascii="Times New Roman" w:hAnsi="Times New Roman" w:cs="Times New Roman"/>
          <w:b/>
          <w:bCs/>
          <w:sz w:val="28"/>
          <w:szCs w:val="28"/>
          <w:lang w:val="ru-RU"/>
        </w:rPr>
        <w:t>ой</w:t>
      </w:r>
      <w:r w:rsidR="0020549E" w:rsidRPr="00FC3C9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грамотност</w:t>
      </w:r>
      <w:r w:rsidRPr="00FC3C90"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 w:rsidR="0020549E" w:rsidRPr="00FC3C9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учащихся основной школы</w:t>
      </w:r>
    </w:p>
    <w:p w14:paraId="766BAE6F" w14:textId="77777777" w:rsidR="00DA3085" w:rsidRDefault="00DA3085" w:rsidP="003928EC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5CBF1F0" w14:textId="534D63F7" w:rsidR="008301AA" w:rsidRDefault="008301AA" w:rsidP="003928EC">
      <w:pPr>
        <w:tabs>
          <w:tab w:val="left" w:pos="72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301AA">
        <w:rPr>
          <w:rFonts w:ascii="Times New Roman" w:hAnsi="Times New Roman" w:cs="Times New Roman"/>
          <w:sz w:val="24"/>
          <w:szCs w:val="24"/>
          <w:lang w:val="ru-RU"/>
        </w:rPr>
        <w:t>Т.Ю. Данилина, учитель русского языка и литературы МБОУ «</w:t>
      </w:r>
      <w:proofErr w:type="spellStart"/>
      <w:r w:rsidRPr="008301AA">
        <w:rPr>
          <w:rFonts w:ascii="Times New Roman" w:hAnsi="Times New Roman" w:cs="Times New Roman"/>
          <w:sz w:val="24"/>
          <w:szCs w:val="24"/>
          <w:lang w:val="ru-RU"/>
        </w:rPr>
        <w:t>Бутовская</w:t>
      </w:r>
      <w:proofErr w:type="spellEnd"/>
      <w:r w:rsidRPr="008301AA">
        <w:rPr>
          <w:rFonts w:ascii="Times New Roman" w:hAnsi="Times New Roman" w:cs="Times New Roman"/>
          <w:sz w:val="24"/>
          <w:szCs w:val="24"/>
          <w:lang w:val="ru-RU"/>
        </w:rPr>
        <w:t xml:space="preserve"> СОШ №1» </w:t>
      </w:r>
    </w:p>
    <w:p w14:paraId="75D52CAB" w14:textId="77777777" w:rsidR="007D68DC" w:rsidRPr="008301AA" w:rsidRDefault="007D68DC" w:rsidP="003928EC">
      <w:pPr>
        <w:tabs>
          <w:tab w:val="left" w:pos="72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bookmarkEnd w:id="0"/>
    <w:p w14:paraId="3EF0663F" w14:textId="2FED452F" w:rsidR="0020549E" w:rsidRPr="00B21888" w:rsidRDefault="0020549E" w:rsidP="00DA30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888">
        <w:rPr>
          <w:rFonts w:ascii="Times New Roman" w:hAnsi="Times New Roman" w:cs="Times New Roman"/>
          <w:sz w:val="24"/>
          <w:szCs w:val="24"/>
          <w:lang w:val="ru-RU"/>
        </w:rPr>
        <w:t>Современный этап развития российского образования предполагает</w:t>
      </w:r>
      <w:r w:rsidR="00A216DB"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 создание концепции оценки читательской грамотности. Данная система опирается на «Концепцию оценки образовательных учреждений учащихся </w:t>
      </w:r>
      <w:r w:rsidR="00A216DB" w:rsidRPr="00B21888">
        <w:rPr>
          <w:rFonts w:ascii="Times New Roman" w:hAnsi="Times New Roman" w:cs="Times New Roman"/>
          <w:sz w:val="24"/>
          <w:szCs w:val="24"/>
        </w:rPr>
        <w:t>PISA</w:t>
      </w:r>
      <w:r w:rsidR="00A216DB"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 2018». При </w:t>
      </w:r>
      <w:r w:rsidR="00062DEF" w:rsidRPr="00B21888">
        <w:rPr>
          <w:rFonts w:ascii="Times New Roman" w:hAnsi="Times New Roman" w:cs="Times New Roman"/>
          <w:sz w:val="24"/>
          <w:szCs w:val="24"/>
          <w:lang w:val="ru-RU"/>
        </w:rPr>
        <w:t>создании</w:t>
      </w:r>
      <w:r w:rsidR="00A216DB"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2DEF" w:rsidRPr="00B2188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A216DB"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онцепции важны были следующие факторы: </w:t>
      </w:r>
      <w:r w:rsidR="00461A9E">
        <w:rPr>
          <w:rFonts w:ascii="Times New Roman" w:hAnsi="Times New Roman" w:cs="Times New Roman"/>
          <w:sz w:val="24"/>
          <w:szCs w:val="24"/>
          <w:lang w:val="ru-RU"/>
        </w:rPr>
        <w:t>примене</w:t>
      </w:r>
      <w:r w:rsidR="00A216DB" w:rsidRPr="00B21888">
        <w:rPr>
          <w:rFonts w:ascii="Times New Roman" w:hAnsi="Times New Roman" w:cs="Times New Roman"/>
          <w:sz w:val="24"/>
          <w:szCs w:val="24"/>
          <w:lang w:val="ru-RU"/>
        </w:rPr>
        <w:t>ние новых технологий, потре</w:t>
      </w:r>
      <w:r w:rsidR="00062DEF" w:rsidRPr="00B21888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A216DB" w:rsidRPr="00B21888">
        <w:rPr>
          <w:rFonts w:ascii="Times New Roman" w:hAnsi="Times New Roman" w:cs="Times New Roman"/>
          <w:sz w:val="24"/>
          <w:szCs w:val="24"/>
          <w:lang w:val="ru-RU"/>
        </w:rPr>
        <w:t>ность читающих быстро адаптироваться в изменяющ</w:t>
      </w:r>
      <w:r w:rsidR="003C7A7C" w:rsidRPr="00B2188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A216DB" w:rsidRPr="00B21888">
        <w:rPr>
          <w:rFonts w:ascii="Times New Roman" w:hAnsi="Times New Roman" w:cs="Times New Roman"/>
          <w:sz w:val="24"/>
          <w:szCs w:val="24"/>
          <w:lang w:val="ru-RU"/>
        </w:rPr>
        <w:t>мся контексте</w:t>
      </w:r>
      <w:r w:rsidR="00062DEF" w:rsidRPr="00B21888">
        <w:rPr>
          <w:rFonts w:ascii="Times New Roman" w:hAnsi="Times New Roman" w:cs="Times New Roman"/>
          <w:sz w:val="24"/>
          <w:szCs w:val="24"/>
          <w:lang w:val="ru-RU"/>
        </w:rPr>
        <w:t>, использовать несколько источников изучения материала одновременно. В Концепции актуализирована значимость оценивания не только предметных, но и метапредметных интеллектуальных умений.</w:t>
      </w:r>
    </w:p>
    <w:p w14:paraId="5B7FE749" w14:textId="21437564" w:rsidR="00B61D26" w:rsidRPr="00B21888" w:rsidRDefault="00B61D26" w:rsidP="003928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B21888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Исследования </w:t>
      </w:r>
      <w:r w:rsidRPr="00B21888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PISA</w:t>
      </w:r>
      <w:r w:rsidRPr="00B218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тест на</w:t>
      </w:r>
      <w:r w:rsidRPr="00B218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2188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компетентность</w:t>
      </w:r>
      <w:r w:rsidRPr="00B21888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 Эта м</w:t>
      </w:r>
      <w:r w:rsidRPr="00B2188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еждународная программа диагностируют грамотность школьников по</w:t>
      </w:r>
      <w:r w:rsidRPr="00B218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218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всему миру. </w:t>
      </w:r>
      <w:r w:rsidRPr="00B21888">
        <w:rPr>
          <w:rFonts w:ascii="Times New Roman" w:hAnsi="Times New Roman" w:cs="Times New Roman"/>
          <w:color w:val="000000"/>
          <w:sz w:val="24"/>
          <w:szCs w:val="24"/>
        </w:rPr>
        <w:t>PISA</w:t>
      </w:r>
      <w:r w:rsidRPr="00B218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позволяет понять, какая страна будет более конкурентоспособной в</w:t>
      </w:r>
      <w:r w:rsidRPr="00B218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21888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будущем за</w:t>
      </w:r>
      <w:r w:rsidRPr="00B218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218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счёт потенциала подрастающего поколения.</w:t>
      </w:r>
    </w:p>
    <w:p w14:paraId="4EEEDD6E" w14:textId="19A1DA48" w:rsidR="00B61D26" w:rsidRPr="00B21888" w:rsidRDefault="00B61D26" w:rsidP="003928EC">
      <w:pPr>
        <w:spacing w:after="0" w:line="240" w:lineRule="auto"/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B218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данном проекте путем мониторинга оценки образовательных достижений учащихся</w:t>
      </w:r>
      <w:r w:rsidRPr="00B21888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было выявлено,</w:t>
      </w:r>
      <w:r w:rsidRPr="00B218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888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что российские школьники</w:t>
      </w:r>
      <w:r w:rsidRPr="00B21888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21888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значительно отстают</w:t>
      </w:r>
      <w:r w:rsidRPr="00B21888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21888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от своих сверстников в других станах мира по уровню сформированности читательских умений:</w:t>
      </w:r>
      <w:r w:rsidR="00461A9E" w:rsidRPr="00461A9E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B21888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найти и извлечь информацию из текста, интегрировать и интерпретировать</w:t>
      </w:r>
      <w:r w:rsidR="00461A9E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ее</w:t>
      </w:r>
      <w:r w:rsidRPr="00B21888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 осмыслить и оценить сообщения текста.</w:t>
      </w:r>
      <w:r w:rsidRPr="00B21888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21888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Россия </w:t>
      </w:r>
      <w:r w:rsidR="00461A9E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 этом рейтинге </w:t>
      </w:r>
      <w:r w:rsidRPr="00B21888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занимает </w:t>
      </w:r>
      <w:r w:rsidR="00461A9E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всего лишь </w:t>
      </w:r>
      <w:r w:rsidRPr="00B21888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43 место.</w:t>
      </w:r>
      <w:r w:rsidRPr="00B21888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21888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B21888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21888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B21888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E87906C" w14:textId="010C79BE" w:rsidR="00716CED" w:rsidRPr="00B21888" w:rsidRDefault="0020549E" w:rsidP="00392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Оценка функциональной грамотности современного школьника в полной мере зависит от оценки качества читательской грамотности. </w:t>
      </w:r>
      <w:r w:rsidR="00716CED"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А что </w:t>
      </w:r>
      <w:r w:rsidR="00461A9E">
        <w:rPr>
          <w:rFonts w:ascii="Times New Roman" w:hAnsi="Times New Roman" w:cs="Times New Roman"/>
          <w:sz w:val="24"/>
          <w:szCs w:val="24"/>
          <w:lang w:val="ru-RU"/>
        </w:rPr>
        <w:t xml:space="preserve">же </w:t>
      </w:r>
      <w:r w:rsidR="00716CED"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такое читательская грамотность? </w:t>
      </w:r>
    </w:p>
    <w:p w14:paraId="402C362D" w14:textId="2E094B3D" w:rsidR="0020549E" w:rsidRPr="00B21888" w:rsidRDefault="00716CED" w:rsidP="00392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Чтобы ответить на этот вопрос, необходимо вспомнить, что </w:t>
      </w:r>
      <w:r w:rsidR="00461A9E" w:rsidRPr="00B21888">
        <w:rPr>
          <w:rFonts w:ascii="Times New Roman" w:hAnsi="Times New Roman" w:cs="Times New Roman"/>
          <w:sz w:val="24"/>
          <w:szCs w:val="24"/>
          <w:lang w:val="ru-RU"/>
        </w:rPr>
        <w:t>чтение</w:t>
      </w:r>
      <w:r w:rsidR="00461A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1A9E"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является </w:t>
      </w:r>
      <w:r w:rsidRPr="00B2188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20549E" w:rsidRPr="00B21888">
        <w:rPr>
          <w:rFonts w:ascii="Times New Roman" w:hAnsi="Times New Roman" w:cs="Times New Roman"/>
          <w:sz w:val="24"/>
          <w:szCs w:val="24"/>
          <w:lang w:val="ru-RU"/>
        </w:rPr>
        <w:t>редметом исследования.</w:t>
      </w:r>
      <w:r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 Чтение, чаще всего в педагогическом контексте, понимается как расшифровка – перевод букв в звуки. А читательская грамотность указывает на способность ученика </w:t>
      </w:r>
      <w:r w:rsidR="000E3343"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воспринимать, </w:t>
      </w:r>
      <w:r w:rsidRPr="00B21888">
        <w:rPr>
          <w:rFonts w:ascii="Times New Roman" w:hAnsi="Times New Roman" w:cs="Times New Roman"/>
          <w:sz w:val="24"/>
          <w:szCs w:val="24"/>
          <w:lang w:val="ru-RU"/>
        </w:rPr>
        <w:t>понимать</w:t>
      </w:r>
      <w:r w:rsidR="000E3343"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A96B27" w:rsidRPr="00B21888">
        <w:rPr>
          <w:rFonts w:ascii="Times New Roman" w:hAnsi="Times New Roman" w:cs="Times New Roman"/>
          <w:sz w:val="24"/>
          <w:szCs w:val="24"/>
          <w:lang w:val="ru-RU"/>
        </w:rPr>
        <w:t>работать с</w:t>
      </w:r>
      <w:r w:rsidR="000E3343"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217C"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письменным </w:t>
      </w:r>
      <w:r w:rsidR="000E3343" w:rsidRPr="00B21888">
        <w:rPr>
          <w:rFonts w:ascii="Times New Roman" w:hAnsi="Times New Roman" w:cs="Times New Roman"/>
          <w:sz w:val="24"/>
          <w:szCs w:val="24"/>
          <w:lang w:val="ru-RU"/>
        </w:rPr>
        <w:t>текст</w:t>
      </w:r>
      <w:r w:rsidR="00A96B27" w:rsidRPr="00B21888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0E3343"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C217C" w:rsidRPr="00B21888">
        <w:rPr>
          <w:rFonts w:ascii="Times New Roman" w:hAnsi="Times New Roman" w:cs="Times New Roman"/>
          <w:sz w:val="24"/>
          <w:szCs w:val="24"/>
          <w:lang w:val="ru-RU"/>
        </w:rPr>
        <w:t>При этом читающий и размышляющий человек достигает определенных целей, расширяет свои знания и возможности, участвует в жизни общества.</w:t>
      </w:r>
    </w:p>
    <w:p w14:paraId="2E59E8AC" w14:textId="3B765738" w:rsidR="00716CED" w:rsidRPr="00B21888" w:rsidRDefault="000E3343" w:rsidP="00392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888">
        <w:rPr>
          <w:rFonts w:ascii="Times New Roman" w:hAnsi="Times New Roman" w:cs="Times New Roman"/>
          <w:sz w:val="24"/>
          <w:szCs w:val="24"/>
          <w:lang w:val="ru-RU"/>
        </w:rPr>
        <w:t>«Читательская грамотность включает гораздо более широкий спектр компетенций – от базисного декодирования, знания слов, грамматики, структуры текста до знаний о</w:t>
      </w:r>
      <w:r w:rsidR="00461A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мире. Читательская грамотность также включает </w:t>
      </w:r>
      <w:proofErr w:type="spellStart"/>
      <w:r w:rsidRPr="00B21888">
        <w:rPr>
          <w:rFonts w:ascii="Times New Roman" w:hAnsi="Times New Roman" w:cs="Times New Roman"/>
          <w:sz w:val="24"/>
          <w:szCs w:val="24"/>
          <w:lang w:val="ru-RU"/>
        </w:rPr>
        <w:t>метакогнитивные</w:t>
      </w:r>
      <w:proofErr w:type="spellEnd"/>
      <w:r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компетенции: понимание своего непонимания, умение восстанавливать и поддерживать свое понимание на должном уровне», - высказывает теоретические положения Г.А. </w:t>
      </w:r>
      <w:proofErr w:type="spellStart"/>
      <w:r w:rsidRPr="00B21888">
        <w:rPr>
          <w:rFonts w:ascii="Times New Roman" w:hAnsi="Times New Roman" w:cs="Times New Roman"/>
          <w:sz w:val="24"/>
          <w:szCs w:val="24"/>
          <w:lang w:val="ru-RU"/>
        </w:rPr>
        <w:t>Цукерман</w:t>
      </w:r>
      <w:proofErr w:type="spellEnd"/>
      <w:r w:rsidRPr="00B21888">
        <w:rPr>
          <w:rFonts w:ascii="Times New Roman" w:hAnsi="Times New Roman" w:cs="Times New Roman"/>
          <w:sz w:val="24"/>
          <w:szCs w:val="24"/>
          <w:lang w:val="ru-RU"/>
        </w:rPr>
        <w:t>, отраженные в документе «Оценка читательской грамотности. Материалы к обсуждению».</w:t>
      </w:r>
    </w:p>
    <w:p w14:paraId="4D14771F" w14:textId="45FCDBE1" w:rsidR="00062DEF" w:rsidRPr="00B21888" w:rsidRDefault="00062DEF" w:rsidP="00392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При разработке Концепции за основу взято определение, которое было предложено в исследованиях </w:t>
      </w:r>
      <w:r w:rsidRPr="00B21888">
        <w:rPr>
          <w:rFonts w:ascii="Times New Roman" w:hAnsi="Times New Roman" w:cs="Times New Roman"/>
          <w:sz w:val="24"/>
          <w:szCs w:val="24"/>
        </w:rPr>
        <w:t>PISA</w:t>
      </w:r>
      <w:r w:rsidRPr="00B21888">
        <w:rPr>
          <w:rFonts w:ascii="Times New Roman" w:hAnsi="Times New Roman" w:cs="Times New Roman"/>
          <w:sz w:val="24"/>
          <w:szCs w:val="24"/>
          <w:lang w:val="ru-RU"/>
        </w:rPr>
        <w:t>. «Читательская грамотность – способность человека понимать, использовать, оценивать тексты, размышлять о них и заниматься чтением</w:t>
      </w:r>
      <w:r w:rsidR="00115332"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 для того, чтобы достигать своих целей, расширять свои знания и возможности, участвовать в социальной жизни».</w:t>
      </w:r>
    </w:p>
    <w:p w14:paraId="64B82096" w14:textId="78B4DF26" w:rsidR="00115332" w:rsidRPr="00B21888" w:rsidRDefault="00115332" w:rsidP="00392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Читательская грамотность включает в себя не только понимание прочитанного, рефлексию, но и использование полученной информации </w:t>
      </w:r>
      <w:r w:rsidR="00A96B27" w:rsidRPr="00B21888">
        <w:rPr>
          <w:rFonts w:ascii="Times New Roman" w:hAnsi="Times New Roman" w:cs="Times New Roman"/>
          <w:sz w:val="24"/>
          <w:szCs w:val="24"/>
          <w:lang w:val="ru-RU"/>
        </w:rPr>
        <w:t>данн</w:t>
      </w:r>
      <w:r w:rsidRPr="00B21888">
        <w:rPr>
          <w:rFonts w:ascii="Times New Roman" w:hAnsi="Times New Roman" w:cs="Times New Roman"/>
          <w:sz w:val="24"/>
          <w:szCs w:val="24"/>
          <w:lang w:val="ru-RU"/>
        </w:rPr>
        <w:t>ого текста. Последнее представляет собой применение учеником содержания текста в различных ситуациях деятельности, для участия в общественной жизни: экономической и политической, социальной и культурной.</w:t>
      </w:r>
    </w:p>
    <w:p w14:paraId="1E6E5B19" w14:textId="23A08056" w:rsidR="00A96B27" w:rsidRPr="00B21888" w:rsidRDefault="004029FD" w:rsidP="00392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Работая с текстом, ученик совершает действия читателя, являющиеся, в свою очередь, навыками работы с «начинкой» текста, полученными на уроках. </w:t>
      </w:r>
      <w:r w:rsidR="00DE2569"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Задачи </w:t>
      </w:r>
      <w:r w:rsidR="00020B65"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читательской деятельности </w:t>
      </w:r>
      <w:r w:rsidR="00DE2569"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и способы их решения называют читательскими действиями. К ним относятся </w:t>
      </w:r>
      <w:r w:rsidR="00020B65"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такие </w:t>
      </w:r>
      <w:r w:rsidR="00DE2569"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действия, </w:t>
      </w:r>
      <w:r w:rsidR="00020B65"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которые </w:t>
      </w:r>
      <w:r w:rsidR="00DE2569" w:rsidRPr="00B21888">
        <w:rPr>
          <w:rFonts w:ascii="Times New Roman" w:hAnsi="Times New Roman" w:cs="Times New Roman"/>
          <w:sz w:val="24"/>
          <w:szCs w:val="24"/>
          <w:lang w:val="ru-RU"/>
        </w:rPr>
        <w:t>связан</w:t>
      </w:r>
      <w:r w:rsidR="00020B65"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ы с восприятием текста в целом: </w:t>
      </w:r>
      <w:r w:rsidR="00DE2569" w:rsidRPr="00B21888">
        <w:rPr>
          <w:rFonts w:ascii="Times New Roman" w:hAnsi="Times New Roman" w:cs="Times New Roman"/>
          <w:sz w:val="24"/>
          <w:szCs w:val="24"/>
          <w:lang w:val="ru-RU"/>
        </w:rPr>
        <w:t>с нахождением и извлечение</w:t>
      </w:r>
      <w:r w:rsidR="00020B65" w:rsidRPr="00B2188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DE2569"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информации, с интеграцией и интерпретацией, с осмыслением и </w:t>
      </w:r>
      <w:r w:rsidR="00020B65" w:rsidRPr="00B2188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DE2569" w:rsidRPr="00B21888">
        <w:rPr>
          <w:rFonts w:ascii="Times New Roman" w:hAnsi="Times New Roman" w:cs="Times New Roman"/>
          <w:sz w:val="24"/>
          <w:szCs w:val="24"/>
          <w:lang w:val="ru-RU"/>
        </w:rPr>
        <w:t>ценкой, с использованием информации</w:t>
      </w:r>
      <w:r w:rsidR="00020B65"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 из текста</w:t>
      </w:r>
      <w:r w:rsidR="00DE2569" w:rsidRPr="00B2188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04B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0B65" w:rsidRPr="00B21888">
        <w:rPr>
          <w:rFonts w:ascii="Times New Roman" w:hAnsi="Times New Roman" w:cs="Times New Roman"/>
          <w:sz w:val="24"/>
          <w:szCs w:val="24"/>
          <w:lang w:val="ru-RU"/>
        </w:rPr>
        <w:t>В свою очередь, каждая из групп состоит из определенных читательских умений</w:t>
      </w:r>
      <w:r w:rsidR="00A96B27"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, которые представляют собой </w:t>
      </w:r>
      <w:r w:rsidR="003C7A7C" w:rsidRPr="00B21888">
        <w:rPr>
          <w:rFonts w:ascii="Times New Roman" w:hAnsi="Times New Roman" w:cs="Times New Roman"/>
          <w:sz w:val="24"/>
          <w:szCs w:val="24"/>
          <w:lang w:val="ru-RU"/>
        </w:rPr>
        <w:t>эффективны</w:t>
      </w:r>
      <w:r w:rsidR="00A96B27" w:rsidRPr="00B2188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3C7A7C"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6264" w:rsidRPr="00B21888">
        <w:rPr>
          <w:rFonts w:ascii="Times New Roman" w:hAnsi="Times New Roman" w:cs="Times New Roman"/>
          <w:sz w:val="24"/>
          <w:szCs w:val="24"/>
          <w:lang w:val="ru-RU"/>
        </w:rPr>
        <w:t>способ</w:t>
      </w:r>
      <w:r w:rsidR="00461A9E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126264"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6B27"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работы с </w:t>
      </w:r>
      <w:r w:rsidR="00126264" w:rsidRPr="00B21888">
        <w:rPr>
          <w:rFonts w:ascii="Times New Roman" w:hAnsi="Times New Roman" w:cs="Times New Roman"/>
          <w:sz w:val="24"/>
          <w:szCs w:val="24"/>
          <w:lang w:val="ru-RU"/>
        </w:rPr>
        <w:t>тексто</w:t>
      </w:r>
      <w:r w:rsidR="00A96B27" w:rsidRPr="00B2188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126264"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71E3107F" w14:textId="016BC258" w:rsidR="0089016B" w:rsidRPr="00B21888" w:rsidRDefault="0089016B" w:rsidP="00392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Согласно тенденции современного информационного пространства работники образования в нашей стране начали перестраивать способы подачи </w:t>
      </w:r>
      <w:r w:rsidR="00504B67">
        <w:rPr>
          <w:rFonts w:ascii="Times New Roman" w:hAnsi="Times New Roman" w:cs="Times New Roman"/>
          <w:sz w:val="24"/>
          <w:szCs w:val="24"/>
          <w:lang w:val="ru-RU"/>
        </w:rPr>
        <w:t xml:space="preserve">учебного материала </w:t>
      </w:r>
      <w:r w:rsidRPr="00B21888">
        <w:rPr>
          <w:rFonts w:ascii="Times New Roman" w:hAnsi="Times New Roman" w:cs="Times New Roman"/>
          <w:sz w:val="24"/>
          <w:szCs w:val="24"/>
          <w:lang w:val="ru-RU"/>
        </w:rPr>
        <w:t>в школьных учебниках</w:t>
      </w:r>
      <w:r w:rsidR="00895BFA"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, используя тесты и </w:t>
      </w:r>
      <w:r w:rsidRPr="00B21888">
        <w:rPr>
          <w:rFonts w:ascii="Times New Roman" w:hAnsi="Times New Roman" w:cs="Times New Roman"/>
          <w:sz w:val="24"/>
          <w:szCs w:val="24"/>
          <w:lang w:val="ru-RU"/>
        </w:rPr>
        <w:t>извлека</w:t>
      </w:r>
      <w:r w:rsidR="00895BFA" w:rsidRPr="00B21888">
        <w:rPr>
          <w:rFonts w:ascii="Times New Roman" w:hAnsi="Times New Roman" w:cs="Times New Roman"/>
          <w:sz w:val="24"/>
          <w:szCs w:val="24"/>
          <w:lang w:val="ru-RU"/>
        </w:rPr>
        <w:t>я из них</w:t>
      </w:r>
      <w:r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 пользу </w:t>
      </w:r>
      <w:r w:rsidR="00895BFA" w:rsidRPr="00B21888">
        <w:rPr>
          <w:rFonts w:ascii="Times New Roman" w:hAnsi="Times New Roman" w:cs="Times New Roman"/>
          <w:sz w:val="24"/>
          <w:szCs w:val="24"/>
          <w:lang w:val="ru-RU"/>
        </w:rPr>
        <w:t>в получении необходимой</w:t>
      </w:r>
      <w:r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1888">
        <w:rPr>
          <w:rFonts w:ascii="Times New Roman" w:hAnsi="Times New Roman" w:cs="Times New Roman"/>
          <w:sz w:val="24"/>
          <w:szCs w:val="24"/>
          <w:lang w:val="ru-RU"/>
        </w:rPr>
        <w:lastRenderedPageBreak/>
        <w:t>информаци</w:t>
      </w:r>
      <w:r w:rsidR="00895BFA"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и. </w:t>
      </w:r>
      <w:r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5BFA" w:rsidRPr="00B21888">
        <w:rPr>
          <w:rFonts w:ascii="Times New Roman" w:hAnsi="Times New Roman" w:cs="Times New Roman"/>
          <w:sz w:val="24"/>
          <w:szCs w:val="24"/>
          <w:lang w:val="ru-RU"/>
        </w:rPr>
        <w:t>Таким образом, у</w:t>
      </w:r>
      <w:r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величилось коммуникативное и жанровое разнообразие текстов, на материале которых </w:t>
      </w:r>
      <w:r w:rsidR="00D71507" w:rsidRPr="00B21888">
        <w:rPr>
          <w:rFonts w:ascii="Times New Roman" w:hAnsi="Times New Roman" w:cs="Times New Roman"/>
          <w:sz w:val="24"/>
          <w:szCs w:val="24"/>
          <w:lang w:val="ru-RU"/>
        </w:rPr>
        <w:t>учени</w:t>
      </w:r>
      <w:r w:rsidR="00895BFA" w:rsidRPr="00B21888">
        <w:rPr>
          <w:rFonts w:ascii="Times New Roman" w:hAnsi="Times New Roman" w:cs="Times New Roman"/>
          <w:sz w:val="24"/>
          <w:szCs w:val="24"/>
          <w:lang w:val="ru-RU"/>
        </w:rPr>
        <w:t>ки</w:t>
      </w:r>
      <w:r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 осваивают основные читательские умения. </w:t>
      </w:r>
    </w:p>
    <w:p w14:paraId="1F2FB8FC" w14:textId="74DAF696" w:rsidR="00A96B27" w:rsidRPr="00B21888" w:rsidRDefault="003F455C" w:rsidP="003928EC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</w:pPr>
      <w:r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>Современному педагогу н</w:t>
      </w:r>
      <w:r w:rsidR="00A96B27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еобходимо научиться «строить» компетентностные задания на основании содержания учебника. </w:t>
      </w:r>
      <w:r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Для создания такого задания нужно </w:t>
      </w:r>
      <w:r w:rsidR="00A96B27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>выбрать один или несколько фрагментов из соответствующего параграфа учебника, дополнительной литературы по теме и</w:t>
      </w:r>
      <w:r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>ли</w:t>
      </w:r>
      <w:r w:rsidR="00A96B27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 разработать само задание. В процессе изучения курса учащимся </w:t>
      </w:r>
      <w:r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можно </w:t>
      </w:r>
      <w:r w:rsidR="00A96B27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>предлож</w:t>
      </w:r>
      <w:r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>ить</w:t>
      </w:r>
      <w:r w:rsidR="00A96B27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 несколько ситуационных задач (заданий), нацеленных на усвоение усложняющихся способов деятельности,</w:t>
      </w:r>
      <w:r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 </w:t>
      </w:r>
      <w:r w:rsidR="00A96B27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>на освоение учебного материала</w:t>
      </w:r>
      <w:r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 в процессе </w:t>
      </w:r>
      <w:r w:rsidR="00401E03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>обучения.</w:t>
      </w:r>
      <w:r w:rsidR="00A96B27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 </w:t>
      </w:r>
    </w:p>
    <w:p w14:paraId="0D7DEBCD" w14:textId="732C17FB" w:rsidR="00401E03" w:rsidRPr="00B21888" w:rsidRDefault="00401E03" w:rsidP="003928E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21888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  <w:lang w:val="ru-RU"/>
        </w:rPr>
        <w:t>Примеры</w:t>
      </w:r>
      <w:r w:rsidR="00D71507" w:rsidRPr="00B21888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  <w:lang w:val="ru-RU"/>
        </w:rPr>
        <w:t xml:space="preserve"> заданий</w:t>
      </w:r>
      <w:r w:rsidRPr="00B21888">
        <w:rPr>
          <w:rFonts w:ascii="Times New Roman" w:hAnsi="Times New Roman" w:cs="Times New Roman"/>
          <w:i/>
          <w:iCs/>
          <w:color w:val="262626"/>
          <w:sz w:val="24"/>
          <w:szCs w:val="24"/>
          <w:shd w:val="clear" w:color="auto" w:fill="FFFFFF"/>
          <w:lang w:val="ru-RU"/>
        </w:rPr>
        <w:t>:</w:t>
      </w:r>
    </w:p>
    <w:p w14:paraId="7332B787" w14:textId="388EFDEC" w:rsidR="00A96B27" w:rsidRPr="00B21888" w:rsidRDefault="00A96B27" w:rsidP="00392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88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01E03"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 наше</w:t>
      </w:r>
      <w:r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й жизни мы часто слышим фразы: «правильная русская речь», «сдать ЕГЭ», «поступить в институт», «написать резюме», </w:t>
      </w:r>
      <w:r w:rsidR="00504B67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B21888">
        <w:rPr>
          <w:rFonts w:ascii="Times New Roman" w:hAnsi="Times New Roman" w:cs="Times New Roman"/>
          <w:sz w:val="24"/>
          <w:szCs w:val="24"/>
          <w:lang w:val="ru-RU"/>
        </w:rPr>
        <w:t>устроиться на хорошую работу». А как это связано с русским языком?</w:t>
      </w:r>
    </w:p>
    <w:p w14:paraId="7BB7BD96" w14:textId="77777777" w:rsidR="00A96B27" w:rsidRPr="00B21888" w:rsidRDefault="00A96B27" w:rsidP="00392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Прочитайте внимательно высказывание И.С. Тургенева о русском языке: «Берегите наш язык, наш прекрасный русский язык». </w:t>
      </w:r>
    </w:p>
    <w:p w14:paraId="52F113F5" w14:textId="77777777" w:rsidR="00A96B27" w:rsidRPr="00B21888" w:rsidRDefault="00A96B27" w:rsidP="003928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888">
        <w:rPr>
          <w:rFonts w:ascii="Times New Roman" w:hAnsi="Times New Roman" w:cs="Times New Roman"/>
          <w:sz w:val="24"/>
          <w:szCs w:val="24"/>
          <w:lang w:val="ru-RU"/>
        </w:rPr>
        <w:t>Почему надо беречь русский язык?</w:t>
      </w:r>
    </w:p>
    <w:p w14:paraId="05979093" w14:textId="77777777" w:rsidR="00A96B27" w:rsidRPr="00B21888" w:rsidRDefault="00A96B27" w:rsidP="003928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888">
        <w:rPr>
          <w:rFonts w:ascii="Times New Roman" w:hAnsi="Times New Roman" w:cs="Times New Roman"/>
          <w:sz w:val="24"/>
          <w:szCs w:val="24"/>
          <w:lang w:val="ru-RU"/>
        </w:rPr>
        <w:t>Зачем людям нужен язык?</w:t>
      </w:r>
    </w:p>
    <w:p w14:paraId="22920077" w14:textId="77777777" w:rsidR="00A96B27" w:rsidRPr="00B21888" w:rsidRDefault="00A96B27" w:rsidP="003928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ли изучать русский язык? </w:t>
      </w:r>
    </w:p>
    <w:p w14:paraId="56289D63" w14:textId="77777777" w:rsidR="00A96B27" w:rsidRPr="00B21888" w:rsidRDefault="00A96B27" w:rsidP="00392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Ответы на эти вопросы вы найдете в тексте параграфа учебника (Русский язык, 5 класс, ч.1, под редакцией Т.А. </w:t>
      </w:r>
      <w:proofErr w:type="spellStart"/>
      <w:r w:rsidRPr="00B21888">
        <w:rPr>
          <w:rFonts w:ascii="Times New Roman" w:hAnsi="Times New Roman" w:cs="Times New Roman"/>
          <w:sz w:val="24"/>
          <w:szCs w:val="24"/>
          <w:lang w:val="ru-RU"/>
        </w:rPr>
        <w:t>Ладыженской</w:t>
      </w:r>
      <w:proofErr w:type="spellEnd"/>
      <w:r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, М.Т. Баранова, Л.А. </w:t>
      </w:r>
      <w:proofErr w:type="spellStart"/>
      <w:r w:rsidRPr="00B21888">
        <w:rPr>
          <w:rFonts w:ascii="Times New Roman" w:hAnsi="Times New Roman" w:cs="Times New Roman"/>
          <w:sz w:val="24"/>
          <w:szCs w:val="24"/>
          <w:lang w:val="ru-RU"/>
        </w:rPr>
        <w:t>Тростенцовой</w:t>
      </w:r>
      <w:proofErr w:type="spellEnd"/>
      <w:r w:rsidRPr="00B21888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6F2AB5BB" w14:textId="77777777" w:rsidR="00A96B27" w:rsidRPr="00B21888" w:rsidRDefault="00A96B27" w:rsidP="00392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888">
        <w:rPr>
          <w:rFonts w:ascii="Times New Roman" w:hAnsi="Times New Roman" w:cs="Times New Roman"/>
          <w:sz w:val="24"/>
          <w:szCs w:val="24"/>
          <w:lang w:val="ru-RU"/>
        </w:rPr>
        <w:t>1) В каких областях жизни человека необходим язык? Какие еще языки, созданные человеком, вы знаете?</w:t>
      </w:r>
    </w:p>
    <w:p w14:paraId="548AADCF" w14:textId="77777777" w:rsidR="00A96B27" w:rsidRPr="00B21888" w:rsidRDefault="00A96B27" w:rsidP="00392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Свой ответ иллюстрируйте примерами. </w:t>
      </w:r>
    </w:p>
    <w:p w14:paraId="673AC72C" w14:textId="28DABE85" w:rsidR="00A96B27" w:rsidRPr="00B21888" w:rsidRDefault="00504B67" w:rsidP="00392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жизни есть много примеров, где речь идет о языке как средстве общения. </w:t>
      </w:r>
      <w:r w:rsidR="00A96B27"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Разновидности языков: язык жестов и азбука </w:t>
      </w:r>
      <w:proofErr w:type="spellStart"/>
      <w:r w:rsidR="00A96B27" w:rsidRPr="00B21888">
        <w:rPr>
          <w:rFonts w:ascii="Times New Roman" w:hAnsi="Times New Roman" w:cs="Times New Roman"/>
          <w:sz w:val="24"/>
          <w:szCs w:val="24"/>
          <w:lang w:val="ru-RU"/>
        </w:rPr>
        <w:t>морзе</w:t>
      </w:r>
      <w:proofErr w:type="spellEnd"/>
      <w:r w:rsidR="00A96B27" w:rsidRPr="00B21888">
        <w:rPr>
          <w:rFonts w:ascii="Times New Roman" w:hAnsi="Times New Roman" w:cs="Times New Roman"/>
          <w:sz w:val="24"/>
          <w:szCs w:val="24"/>
          <w:lang w:val="ru-RU"/>
        </w:rPr>
        <w:t>, нотная грамота и математические символы, светофор и морской семафор и др.</w:t>
      </w:r>
    </w:p>
    <w:p w14:paraId="54F7CF2E" w14:textId="77777777" w:rsidR="00A96B27" w:rsidRPr="00B21888" w:rsidRDefault="00A96B27" w:rsidP="00392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888">
        <w:rPr>
          <w:rFonts w:ascii="Times New Roman" w:hAnsi="Times New Roman" w:cs="Times New Roman"/>
          <w:sz w:val="24"/>
          <w:szCs w:val="24"/>
          <w:lang w:val="ru-RU"/>
        </w:rPr>
        <w:t>2) Путешествуя по нашей планете, узнавая тайны чудес света, возникает желание изучать языки мира. Назовите их. А можно ли изучить иностранные языки, не зная собственного?</w:t>
      </w:r>
    </w:p>
    <w:p w14:paraId="41D3FCA4" w14:textId="77777777" w:rsidR="00A96B27" w:rsidRPr="00B21888" w:rsidRDefault="00A96B27" w:rsidP="00392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888">
        <w:rPr>
          <w:rFonts w:ascii="Times New Roman" w:hAnsi="Times New Roman" w:cs="Times New Roman"/>
          <w:sz w:val="24"/>
          <w:szCs w:val="24"/>
          <w:lang w:val="ru-RU"/>
        </w:rPr>
        <w:t>3) Что такое «язык»? Почему это слово является особенным? Что обозначает? Сколько значений имеет?</w:t>
      </w:r>
    </w:p>
    <w:p w14:paraId="7C8FECC0" w14:textId="77777777" w:rsidR="00A96B27" w:rsidRPr="00B21888" w:rsidRDefault="00A96B27" w:rsidP="00392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888">
        <w:rPr>
          <w:rFonts w:ascii="Times New Roman" w:hAnsi="Times New Roman" w:cs="Times New Roman"/>
          <w:sz w:val="24"/>
          <w:szCs w:val="24"/>
          <w:lang w:val="ru-RU"/>
        </w:rPr>
        <w:t>Слово «язык» - многозначное, есть прямое и переносное значение.</w:t>
      </w:r>
    </w:p>
    <w:p w14:paraId="387A8566" w14:textId="77777777" w:rsidR="00A96B27" w:rsidRPr="00B21888" w:rsidRDefault="00A96B27" w:rsidP="00392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888">
        <w:rPr>
          <w:rFonts w:ascii="Times New Roman" w:hAnsi="Times New Roman" w:cs="Times New Roman"/>
          <w:sz w:val="24"/>
          <w:szCs w:val="24"/>
          <w:lang w:val="ru-RU"/>
        </w:rPr>
        <w:t>На основе рисунков объясняется лексическое значение слова.</w:t>
      </w:r>
    </w:p>
    <w:p w14:paraId="4F5C7970" w14:textId="7DADAB36" w:rsidR="00A96B27" w:rsidRPr="00B21888" w:rsidRDefault="00A96B27" w:rsidP="00392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4) Используя текст учебника и дополнительную литературу (энциклопедия школьника), составьте схему, где нужно показать, почему </w:t>
      </w:r>
      <w:r w:rsidR="00401E03" w:rsidRPr="00B21888">
        <w:rPr>
          <w:rFonts w:ascii="Times New Roman" w:hAnsi="Times New Roman" w:cs="Times New Roman"/>
          <w:sz w:val="24"/>
          <w:szCs w:val="24"/>
          <w:lang w:val="ru-RU"/>
        </w:rPr>
        <w:t>важ</w:t>
      </w:r>
      <w:r w:rsidRPr="00B21888">
        <w:rPr>
          <w:rFonts w:ascii="Times New Roman" w:hAnsi="Times New Roman" w:cs="Times New Roman"/>
          <w:sz w:val="24"/>
          <w:szCs w:val="24"/>
          <w:lang w:val="ru-RU"/>
        </w:rPr>
        <w:t>но изучать русский язык.</w:t>
      </w:r>
    </w:p>
    <w:p w14:paraId="29ABA04B" w14:textId="77777777" w:rsidR="00A96B27" w:rsidRPr="00B21888" w:rsidRDefault="00A96B27" w:rsidP="00392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888">
        <w:rPr>
          <w:rFonts w:ascii="Times New Roman" w:hAnsi="Times New Roman" w:cs="Times New Roman"/>
          <w:sz w:val="24"/>
          <w:szCs w:val="24"/>
          <w:lang w:val="ru-RU"/>
        </w:rPr>
        <w:t>- Мы граждане РФ,</w:t>
      </w:r>
    </w:p>
    <w:p w14:paraId="38313896" w14:textId="77777777" w:rsidR="00A96B27" w:rsidRPr="00B21888" w:rsidRDefault="00A96B27" w:rsidP="00392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888">
        <w:rPr>
          <w:rFonts w:ascii="Times New Roman" w:hAnsi="Times New Roman" w:cs="Times New Roman"/>
          <w:sz w:val="24"/>
          <w:szCs w:val="24"/>
          <w:lang w:val="ru-RU"/>
        </w:rPr>
        <w:t>- Верно излагать свои мысли,</w:t>
      </w:r>
    </w:p>
    <w:p w14:paraId="53549614" w14:textId="0A8E266A" w:rsidR="00A96B27" w:rsidRPr="00B21888" w:rsidRDefault="00A96B27" w:rsidP="00392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888">
        <w:rPr>
          <w:rFonts w:ascii="Times New Roman" w:hAnsi="Times New Roman" w:cs="Times New Roman"/>
          <w:sz w:val="24"/>
          <w:szCs w:val="24"/>
          <w:lang w:val="ru-RU"/>
        </w:rPr>
        <w:t>- Показатель культуры и воспитанности</w:t>
      </w:r>
      <w:r w:rsidR="00401E03" w:rsidRPr="00B21888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6F0E50F5" w14:textId="77777777" w:rsidR="00A96B27" w:rsidRPr="00B21888" w:rsidRDefault="00A96B27" w:rsidP="00392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888">
        <w:rPr>
          <w:rFonts w:ascii="Times New Roman" w:hAnsi="Times New Roman" w:cs="Times New Roman"/>
          <w:sz w:val="24"/>
          <w:szCs w:val="24"/>
          <w:lang w:val="ru-RU"/>
        </w:rPr>
        <w:t>- Главный хранитель знаний о мире, о людях,</w:t>
      </w:r>
    </w:p>
    <w:p w14:paraId="1344C317" w14:textId="77777777" w:rsidR="00A96B27" w:rsidRPr="00B21888" w:rsidRDefault="00A96B27" w:rsidP="00392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888">
        <w:rPr>
          <w:rFonts w:ascii="Times New Roman" w:hAnsi="Times New Roman" w:cs="Times New Roman"/>
          <w:sz w:val="24"/>
          <w:szCs w:val="24"/>
          <w:lang w:val="ru-RU"/>
        </w:rPr>
        <w:t>- Средство общения,</w:t>
      </w:r>
    </w:p>
    <w:p w14:paraId="4FFCF50A" w14:textId="77777777" w:rsidR="00A96B27" w:rsidRPr="00B21888" w:rsidRDefault="00A96B27" w:rsidP="00392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 - Память народа,</w:t>
      </w:r>
    </w:p>
    <w:p w14:paraId="36515680" w14:textId="77777777" w:rsidR="00A96B27" w:rsidRPr="00B21888" w:rsidRDefault="00A96B27" w:rsidP="00392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888">
        <w:rPr>
          <w:rFonts w:ascii="Times New Roman" w:hAnsi="Times New Roman" w:cs="Times New Roman"/>
          <w:sz w:val="24"/>
          <w:szCs w:val="24"/>
          <w:lang w:val="ru-RU"/>
        </w:rPr>
        <w:t>- История народа,</w:t>
      </w:r>
    </w:p>
    <w:p w14:paraId="69704C7B" w14:textId="0A646449" w:rsidR="00A96B27" w:rsidRPr="00B21888" w:rsidRDefault="00A96B27" w:rsidP="00392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 - Средство обучения основам наук</w:t>
      </w:r>
      <w:r w:rsidR="00401E03" w:rsidRPr="00B2188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432FEAD" w14:textId="77777777" w:rsidR="00A96B27" w:rsidRPr="00B21888" w:rsidRDefault="00A96B27" w:rsidP="00392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888">
        <w:rPr>
          <w:rFonts w:ascii="Times New Roman" w:hAnsi="Times New Roman" w:cs="Times New Roman"/>
          <w:sz w:val="24"/>
          <w:szCs w:val="24"/>
          <w:lang w:val="ru-RU"/>
        </w:rPr>
        <w:t>5) Составьте рассказ для своих друзей, используя цитату К.Г. Паустовского «С русским языком можно творить чудеса…». О каких чудесах говорит автор?</w:t>
      </w:r>
    </w:p>
    <w:p w14:paraId="20F5FBDA" w14:textId="4A1372C3" w:rsidR="00D71507" w:rsidRPr="00B21888" w:rsidRDefault="00A96B27" w:rsidP="00392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888">
        <w:rPr>
          <w:rFonts w:ascii="Times New Roman" w:hAnsi="Times New Roman" w:cs="Times New Roman"/>
          <w:sz w:val="24"/>
          <w:szCs w:val="24"/>
          <w:lang w:val="ru-RU"/>
        </w:rPr>
        <w:t>Чтобы «творить чудеса», надо уметь общаться с помощью русского языка, обмениваться своими мыслями, чувствами и эмоциями друг с другом. Для этого нужно специально учиться. Полученные знания можно будет успешно использовать в жизни.</w:t>
      </w:r>
    </w:p>
    <w:p w14:paraId="45720044" w14:textId="4FDFC81D" w:rsidR="0079255F" w:rsidRPr="00B21888" w:rsidRDefault="00401E03" w:rsidP="003928EC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</w:pPr>
      <w:proofErr w:type="spellStart"/>
      <w:r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lastRenderedPageBreak/>
        <w:t>Компетентностые</w:t>
      </w:r>
      <w:proofErr w:type="spellEnd"/>
      <w:r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 задания должны иметь практико-ориентированный характер.</w:t>
      </w:r>
      <w:r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 Такой вид работы </w:t>
      </w:r>
      <w:r w:rsidR="0079255F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позволяет формировать и оценивать </w:t>
      </w:r>
      <w:r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не только </w:t>
      </w:r>
      <w:r w:rsidR="0079255F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>предметные знания</w:t>
      </w:r>
      <w:r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>, но</w:t>
      </w:r>
      <w:r w:rsidR="0079255F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 и </w:t>
      </w:r>
      <w:r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метапредметные умения. </w:t>
      </w:r>
      <w:r w:rsidR="0079255F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>Для самооценки разработанных заданий мож</w:t>
      </w:r>
      <w:r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но </w:t>
      </w:r>
      <w:r w:rsidR="0079255F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использовать </w:t>
      </w:r>
      <w:r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ряд </w:t>
      </w:r>
      <w:r w:rsidR="0079255F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>признак</w:t>
      </w:r>
      <w:r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>ов.</w:t>
      </w:r>
      <w:r w:rsidR="0079255F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 «Хорошее» задание дает возможность выразить свою позицию</w:t>
      </w:r>
      <w:r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 и </w:t>
      </w:r>
      <w:r w:rsidR="004D4E4B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аргументировать </w:t>
      </w:r>
      <w:r w:rsidR="0079255F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>ценностное суждение</w:t>
      </w:r>
      <w:r w:rsidR="004D4E4B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. </w:t>
      </w:r>
      <w:r w:rsidR="0079255F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>«Хорошее» задание требует</w:t>
      </w:r>
      <w:r w:rsidR="004D4E4B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 </w:t>
      </w:r>
      <w:r w:rsidR="0079255F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>самооценк</w:t>
      </w:r>
      <w:r w:rsidR="004D4E4B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>у</w:t>
      </w:r>
      <w:r w:rsidR="0079255F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 на основе соотнесения результата с пониманием учебной задачи</w:t>
      </w:r>
      <w:r w:rsidR="004D4E4B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>,</w:t>
      </w:r>
      <w:r w:rsidR="0079255F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 </w:t>
      </w:r>
      <w:r w:rsidR="004D4E4B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выявление </w:t>
      </w:r>
      <w:r w:rsidR="0079255F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>позитивных и негативных факторов, влиявших на выполнение</w:t>
      </w:r>
      <w:r w:rsidR="004D4E4B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 </w:t>
      </w:r>
      <w:r w:rsidR="0079255F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новых учебных задач. «Хорошее» задание </w:t>
      </w:r>
      <w:r w:rsidR="004D4E4B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является </w:t>
      </w:r>
      <w:r w:rsidR="0079255F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>всегда группов</w:t>
      </w:r>
      <w:r w:rsidR="004D4E4B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>ым</w:t>
      </w:r>
      <w:r w:rsidR="0079255F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 или парн</w:t>
      </w:r>
      <w:r w:rsidR="004D4E4B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>ым</w:t>
      </w:r>
      <w:r w:rsidR="0079255F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, </w:t>
      </w:r>
      <w:r w:rsidR="004D4E4B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где наблюдается </w:t>
      </w:r>
      <w:r w:rsidR="0079255F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>совместн</w:t>
      </w:r>
      <w:r w:rsidR="004D4E4B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>ая</w:t>
      </w:r>
      <w:r w:rsidR="0079255F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 работ</w:t>
      </w:r>
      <w:r w:rsidR="004D4E4B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>а</w:t>
      </w:r>
      <w:r w:rsidR="0079255F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 учащихся с одноклассниками, взрослыми или учащимися других классов</w:t>
      </w:r>
      <w:r w:rsidR="004D4E4B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>. В</w:t>
      </w:r>
      <w:r w:rsidR="00504B6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 </w:t>
      </w:r>
      <w:r w:rsidR="004D4E4B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ходе такой работы </w:t>
      </w:r>
      <w:r w:rsidR="0079255F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>прин</w:t>
      </w:r>
      <w:r w:rsidR="004D4E4B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>имаются</w:t>
      </w:r>
      <w:r w:rsidR="0079255F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 согласованн</w:t>
      </w:r>
      <w:r w:rsidR="004D4E4B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>ые</w:t>
      </w:r>
      <w:r w:rsidR="0079255F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 решени</w:t>
      </w:r>
      <w:r w:rsidR="004D4E4B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>я (</w:t>
      </w:r>
      <w:r w:rsidR="0079255F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>о важных особенностях или требованиях к проекту</w:t>
      </w:r>
      <w:r w:rsidR="004D4E4B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 или </w:t>
      </w:r>
      <w:r w:rsidR="0079255F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>дизайну</w:t>
      </w:r>
      <w:r w:rsidR="004D4E4B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, </w:t>
      </w:r>
      <w:r w:rsidR="0079255F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>о способах выполнения задания</w:t>
      </w:r>
      <w:r w:rsidR="004D4E4B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, </w:t>
      </w:r>
      <w:r w:rsidR="0079255F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>о распределении обязанностей</w:t>
      </w:r>
      <w:r w:rsidR="004D4E4B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 и </w:t>
      </w:r>
      <w:r w:rsidR="0079255F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>координации усилий</w:t>
      </w:r>
      <w:r w:rsidR="004D4E4B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, </w:t>
      </w:r>
      <w:r w:rsidR="0079255F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разделения ответственности за </w:t>
      </w:r>
      <w:r w:rsidR="004D4E4B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>полученный</w:t>
      </w:r>
      <w:r w:rsidR="0079255F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 результат, осуществление взаимного контроля</w:t>
      </w:r>
      <w:r w:rsidR="004D4E4B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, </w:t>
      </w:r>
      <w:r w:rsidR="0079255F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>создания общего продукта из взаимосвязанных частей</w:t>
      </w:r>
      <w:r w:rsidR="004D4E4B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>)</w:t>
      </w:r>
      <w:r w:rsidR="0079255F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>. «Хорошее» задание предполагает наличие</w:t>
      </w:r>
      <w:r w:rsidR="004D4E4B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 </w:t>
      </w:r>
      <w:r w:rsidR="0079255F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>проблемы</w:t>
      </w:r>
      <w:r w:rsidR="004D4E4B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, </w:t>
      </w:r>
      <w:r w:rsidR="00A3384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>свеже</w:t>
      </w:r>
      <w:r w:rsidR="0079255F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>го взгляда на известный объект</w:t>
      </w:r>
      <w:r w:rsidR="004D4E4B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 и </w:t>
      </w:r>
      <w:r w:rsidR="0079255F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>создания нового, «устранения неполадок»</w:t>
      </w:r>
      <w:r w:rsidR="004D4E4B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 и </w:t>
      </w:r>
      <w:r w:rsidR="0079255F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ситуации неопределенности, выбора одного из возможных альтернативных </w:t>
      </w:r>
      <w:r w:rsidR="004D4E4B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>вариантов</w:t>
      </w:r>
      <w:r w:rsidR="00480CC5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>,</w:t>
      </w:r>
      <w:r w:rsidR="0079255F" w:rsidRPr="00B218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ru-RU"/>
        </w:rPr>
        <w:t xml:space="preserve"> воплощения принятого решения на практике.</w:t>
      </w:r>
    </w:p>
    <w:p w14:paraId="4338E089" w14:textId="4CBA0196" w:rsidR="000B1994" w:rsidRPr="00B21888" w:rsidRDefault="000B1994" w:rsidP="003928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proofErr w:type="spellStart"/>
      <w:r w:rsidRPr="00B218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Компетентностные</w:t>
      </w:r>
      <w:proofErr w:type="spellEnd"/>
      <w:r w:rsidRPr="00B218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задания.</w:t>
      </w:r>
    </w:p>
    <w:p w14:paraId="544E3950" w14:textId="1ABC41E6" w:rsidR="000B1994" w:rsidRPr="00B21888" w:rsidRDefault="000B1994" w:rsidP="003928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B218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Тема: Публицистический стиль речи.</w:t>
      </w:r>
    </w:p>
    <w:p w14:paraId="57F9A680" w14:textId="77777777" w:rsidR="000B1994" w:rsidRPr="00B21888" w:rsidRDefault="000B1994" w:rsidP="003928E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B218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Задание №1</w:t>
      </w:r>
    </w:p>
    <w:tbl>
      <w:tblPr>
        <w:tblW w:w="13723" w:type="dxa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0893"/>
      </w:tblGrid>
      <w:tr w:rsidR="000B1994" w:rsidRPr="007D68DC" w14:paraId="3991A718" w14:textId="77777777" w:rsidTr="003928EC">
        <w:trPr>
          <w:trHeight w:val="827"/>
        </w:trPr>
        <w:tc>
          <w:tcPr>
            <w:tcW w:w="2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7560AE" w14:textId="77777777" w:rsidR="000B1994" w:rsidRPr="00B21888" w:rsidRDefault="000B1994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проблему</w:t>
            </w:r>
            <w:proofErr w:type="spellEnd"/>
          </w:p>
        </w:tc>
        <w:tc>
          <w:tcPr>
            <w:tcW w:w="10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0AC76D" w14:textId="77777777" w:rsidR="000B1994" w:rsidRPr="00B21888" w:rsidRDefault="000B1994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Отечество, гражданин, общество, информация, журналистика. Все эти понятия ассоциируются с публицистикой – видом литературы, в котором освещаются актуальные темы общественно – политической жизни. Стиль речи – публицистический. В чем его особенность? Каковы языковые средства и приемы построения текста?</w:t>
            </w:r>
          </w:p>
        </w:tc>
      </w:tr>
      <w:tr w:rsidR="000B1994" w:rsidRPr="00B21888" w14:paraId="061DF14B" w14:textId="77777777" w:rsidTr="003928EC">
        <w:trPr>
          <w:trHeight w:val="1968"/>
        </w:trPr>
        <w:tc>
          <w:tcPr>
            <w:tcW w:w="2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C41F5C" w14:textId="77777777" w:rsidR="000B1994" w:rsidRPr="00B21888" w:rsidRDefault="000B1994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Формулировка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10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F3C585" w14:textId="5B81FD1E" w:rsidR="000B1994" w:rsidRPr="00B21888" w:rsidRDefault="000B1994" w:rsidP="003928E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B21888">
              <w:rPr>
                <w:color w:val="000000"/>
                <w:lang w:val="ru-RU"/>
              </w:rPr>
              <w:t>Для характеристики публицистического стиля речи обратимся к некоторым понятиям. Словарно-орфографическ</w:t>
            </w:r>
            <w:r w:rsidR="00A33846">
              <w:rPr>
                <w:color w:val="000000"/>
                <w:lang w:val="ru-RU"/>
              </w:rPr>
              <w:t>ая</w:t>
            </w:r>
            <w:r w:rsidRPr="00B21888">
              <w:rPr>
                <w:color w:val="000000"/>
                <w:lang w:val="ru-RU"/>
              </w:rPr>
              <w:t xml:space="preserve"> работ</w:t>
            </w:r>
            <w:r w:rsidR="00A33846">
              <w:rPr>
                <w:color w:val="000000"/>
                <w:lang w:val="ru-RU"/>
              </w:rPr>
              <w:t>а</w:t>
            </w:r>
            <w:r w:rsidRPr="00B21888">
              <w:rPr>
                <w:color w:val="000000"/>
                <w:lang w:val="ru-RU"/>
              </w:rPr>
              <w:t>:</w:t>
            </w:r>
            <w:r w:rsidRPr="00B21888">
              <w:rPr>
                <w:color w:val="000000"/>
              </w:rPr>
              <w:t> </w:t>
            </w:r>
            <w:r w:rsidRPr="00B21888">
              <w:rPr>
                <w:rStyle w:val="c3"/>
                <w:i/>
                <w:iCs/>
                <w:color w:val="000000"/>
                <w:lang w:val="ru-RU"/>
              </w:rPr>
              <w:t>публицистический, публика, публичный, публицист, опубликовать, публицистика.</w:t>
            </w:r>
          </w:p>
          <w:p w14:paraId="63ED4286" w14:textId="77777777" w:rsidR="000B1994" w:rsidRPr="00B21888" w:rsidRDefault="000B1994" w:rsidP="003928EC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color w:val="000000"/>
                <w:lang w:val="ru-RU"/>
              </w:rPr>
            </w:pPr>
            <w:r w:rsidRPr="00B21888">
              <w:rPr>
                <w:color w:val="000000"/>
                <w:lang w:val="ru-RU"/>
              </w:rPr>
              <w:t>– Какой общий корень имеют слова?</w:t>
            </w:r>
          </w:p>
          <w:p w14:paraId="201E0C43" w14:textId="77777777" w:rsidR="000B1994" w:rsidRPr="00B21888" w:rsidRDefault="000B1994" w:rsidP="003928EC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Style w:val="c3"/>
                <w:i/>
                <w:iCs/>
                <w:color w:val="000000"/>
                <w:lang w:val="ru-RU"/>
              </w:rPr>
            </w:pPr>
            <w:r w:rsidRPr="00B21888">
              <w:rPr>
                <w:color w:val="000000"/>
                <w:lang w:val="ru-RU"/>
              </w:rPr>
              <w:t>– Слово</w:t>
            </w:r>
            <w:r w:rsidRPr="00B21888">
              <w:rPr>
                <w:color w:val="000000"/>
              </w:rPr>
              <w:t> </w:t>
            </w:r>
            <w:r w:rsidRPr="00B21888">
              <w:rPr>
                <w:rStyle w:val="c3"/>
                <w:i/>
                <w:iCs/>
                <w:color w:val="000000"/>
                <w:lang w:val="ru-RU"/>
              </w:rPr>
              <w:t>публика</w:t>
            </w:r>
            <w:r w:rsidRPr="00B21888">
              <w:rPr>
                <w:color w:val="000000"/>
              </w:rPr>
              <w:t> </w:t>
            </w:r>
            <w:r w:rsidRPr="00B21888">
              <w:rPr>
                <w:color w:val="000000"/>
                <w:lang w:val="ru-RU"/>
              </w:rPr>
              <w:t>(значение: люди, народ) произошло от латинского слова</w:t>
            </w:r>
            <w:r w:rsidRPr="00B21888">
              <w:rPr>
                <w:color w:val="000000"/>
              </w:rPr>
              <w:t> </w:t>
            </w:r>
            <w:r w:rsidRPr="00B21888">
              <w:rPr>
                <w:rStyle w:val="c3"/>
                <w:i/>
                <w:iCs/>
                <w:color w:val="000000"/>
                <w:lang w:val="ru-RU"/>
              </w:rPr>
              <w:t>общественный.</w:t>
            </w:r>
          </w:p>
          <w:p w14:paraId="3BC92A4D" w14:textId="77777777" w:rsidR="000B1994" w:rsidRPr="00B21888" w:rsidRDefault="000B1994" w:rsidP="003928E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B21888">
              <w:rPr>
                <w:color w:val="000000"/>
                <w:lang w:val="ru-RU"/>
              </w:rPr>
              <w:t xml:space="preserve">Публицистический стиль используется для обращения к массе людей, к народу. </w:t>
            </w:r>
          </w:p>
          <w:p w14:paraId="5B3B1EEB" w14:textId="0E340831" w:rsidR="000B1994" w:rsidRPr="00B21888" w:rsidRDefault="000B1994" w:rsidP="003928E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B21888">
              <w:rPr>
                <w:color w:val="000000"/>
                <w:lang w:val="ru-RU"/>
              </w:rPr>
              <w:t>Сделайте запись в тетради.</w:t>
            </w:r>
          </w:p>
        </w:tc>
      </w:tr>
      <w:tr w:rsidR="000B1994" w:rsidRPr="007D68DC" w14:paraId="335F65A2" w14:textId="77777777" w:rsidTr="003928EC">
        <w:trPr>
          <w:trHeight w:val="455"/>
        </w:trPr>
        <w:tc>
          <w:tcPr>
            <w:tcW w:w="2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BE8E81" w14:textId="77777777" w:rsidR="000B1994" w:rsidRPr="00B21888" w:rsidRDefault="000B1994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0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DA7FA3" w14:textId="6C38B088" w:rsidR="000B1994" w:rsidRPr="00B21888" w:rsidRDefault="000B1994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Толковый словарь. Алгоритм работы со словарем</w:t>
            </w:r>
          </w:p>
        </w:tc>
      </w:tr>
      <w:tr w:rsidR="000B1994" w:rsidRPr="007D68DC" w14:paraId="7849F0BC" w14:textId="77777777" w:rsidTr="003928EC">
        <w:trPr>
          <w:trHeight w:val="1323"/>
        </w:trPr>
        <w:tc>
          <w:tcPr>
            <w:tcW w:w="2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CAD463" w14:textId="77777777" w:rsidR="000B1994" w:rsidRPr="00B21888" w:rsidRDefault="000B1994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предъявления</w:t>
            </w:r>
            <w:proofErr w:type="spellEnd"/>
          </w:p>
          <w:p w14:paraId="1942C052" w14:textId="77777777" w:rsidR="000B1994" w:rsidRPr="00B21888" w:rsidRDefault="000B1994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модельный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D8C210" w14:textId="77777777" w:rsidR="000B1994" w:rsidRPr="00B21888" w:rsidRDefault="000B1994" w:rsidP="003928E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B21888">
              <w:rPr>
                <w:color w:val="000000"/>
                <w:lang w:val="ru-RU"/>
              </w:rPr>
              <w:t>Прочитайте отрывок из книги Д.С. Лихачева «Земля родная», проследите за стилевыми и языковыми чертами публицистического стиля. Переведите текстовый режим в графический формат, заполнив таблицу.</w:t>
            </w:r>
          </w:p>
          <w:p w14:paraId="0699A31A" w14:textId="77777777" w:rsidR="000B1994" w:rsidRPr="00B21888" w:rsidRDefault="000B1994" w:rsidP="003928EC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i/>
                <w:iCs/>
                <w:color w:val="000000"/>
                <w:lang w:val="ru-RU"/>
              </w:rPr>
            </w:pPr>
            <w:r w:rsidRPr="00B21888">
              <w:rPr>
                <w:rStyle w:val="c4"/>
                <w:i/>
                <w:iCs/>
                <w:color w:val="000000"/>
                <w:lang w:val="ru-RU"/>
              </w:rPr>
              <w:t>Учитесь говорить и писать</w:t>
            </w:r>
          </w:p>
          <w:p w14:paraId="4F12D444" w14:textId="77777777" w:rsidR="000B1994" w:rsidRPr="00B21888" w:rsidRDefault="000B1994" w:rsidP="003928EC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i/>
                <w:iCs/>
                <w:color w:val="000000"/>
                <w:lang w:val="ru-RU"/>
              </w:rPr>
            </w:pPr>
            <w:r w:rsidRPr="00B21888">
              <w:rPr>
                <w:rStyle w:val="c3"/>
                <w:i/>
                <w:iCs/>
                <w:color w:val="000000"/>
                <w:lang w:val="ru-RU"/>
              </w:rPr>
              <w:t>Учиться говорить и писать нужно все время. Язык – самое выразительное, чем человек обладает. За своим языком надо следить постоянно. Самая большая ценность народа – его язык, язык, на котором он пишет, говорит, думает. Думает! Это значит, что вся сознательная жизнь человека проходит через родной ему язык.</w:t>
            </w:r>
          </w:p>
          <w:p w14:paraId="20661AE8" w14:textId="24D852F9" w:rsidR="000B1994" w:rsidRPr="00B21888" w:rsidRDefault="000B1994" w:rsidP="003928EC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i/>
                <w:iCs/>
                <w:color w:val="000000"/>
                <w:lang w:val="ru-RU"/>
              </w:rPr>
            </w:pPr>
            <w:r w:rsidRPr="00B21888">
              <w:rPr>
                <w:rStyle w:val="c3"/>
                <w:i/>
                <w:iCs/>
                <w:color w:val="000000"/>
                <w:lang w:val="ru-RU"/>
              </w:rPr>
              <w:t xml:space="preserve">Вернейший способ узнать человека – его умственное развитие, его моральный облик, его характер – прислушаться к тому, как он говорит... А ведь бывает и так, что человек не говорит, а «плюется словами». Для каждого понятия у него не обычные слова, а жаргонные выражения. Такой человек хочет показать, что ему все нипочем, что он выше, сильнее всех обстоятельств, умнее всех </w:t>
            </w:r>
            <w:r w:rsidRPr="00B21888">
              <w:rPr>
                <w:rStyle w:val="c3"/>
                <w:i/>
                <w:iCs/>
                <w:color w:val="000000"/>
                <w:lang w:val="ru-RU"/>
              </w:rPr>
              <w:lastRenderedPageBreak/>
              <w:t>окружающих. А на самом деле он трус и робок, не</w:t>
            </w:r>
            <w:r w:rsidR="00A33846">
              <w:rPr>
                <w:rStyle w:val="c3"/>
                <w:i/>
                <w:iCs/>
                <w:color w:val="000000"/>
                <w:lang w:val="ru-RU"/>
              </w:rPr>
              <w:t xml:space="preserve"> </w:t>
            </w:r>
            <w:r w:rsidRPr="00B21888">
              <w:rPr>
                <w:rStyle w:val="c3"/>
                <w:i/>
                <w:iCs/>
                <w:color w:val="000000"/>
                <w:lang w:val="ru-RU"/>
              </w:rPr>
              <w:t>уверен в себе.</w:t>
            </w:r>
          </w:p>
          <w:p w14:paraId="082306D5" w14:textId="77777777" w:rsidR="000B1994" w:rsidRPr="00B21888" w:rsidRDefault="000B1994" w:rsidP="003928EC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i/>
                <w:iCs/>
                <w:color w:val="000000"/>
                <w:lang w:val="ru-RU"/>
              </w:rPr>
            </w:pPr>
            <w:r w:rsidRPr="00B21888">
              <w:rPr>
                <w:rStyle w:val="c3"/>
                <w:i/>
                <w:iCs/>
                <w:color w:val="000000"/>
                <w:lang w:val="ru-RU"/>
              </w:rPr>
              <w:t>И если вы хотите быть по-настоящему интеллигентным, образованным и культурным человеком, то обращайте внимание на свой язык. Говорите правильно, точно и экономно.</w:t>
            </w:r>
          </w:p>
          <w:p w14:paraId="42C9D6F8" w14:textId="77777777" w:rsidR="000B1994" w:rsidRPr="00B21888" w:rsidRDefault="000B1994" w:rsidP="003928EC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i/>
                <w:iCs/>
                <w:color w:val="000000"/>
                <w:lang w:val="ru-RU"/>
              </w:rPr>
            </w:pPr>
            <w:r w:rsidRPr="00B21888">
              <w:rPr>
                <w:rStyle w:val="c3"/>
                <w:i/>
                <w:iCs/>
                <w:color w:val="000000"/>
                <w:lang w:val="ru-RU"/>
              </w:rPr>
              <w:t>Если вам приходится часто публично выступать - на собраниях, заседаниях, просто в обществе своих знакомых, то, прежде всего, следите, чтобы ваши выступления не были длинными. Это важно, чтобы вас поняли.</w:t>
            </w:r>
          </w:p>
          <w:p w14:paraId="5448CDC5" w14:textId="77777777" w:rsidR="000B1994" w:rsidRPr="00B21888" w:rsidRDefault="000B1994" w:rsidP="003928EC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i/>
                <w:iCs/>
                <w:color w:val="000000"/>
                <w:lang w:val="ru-RU"/>
              </w:rPr>
            </w:pPr>
            <w:r w:rsidRPr="00B21888">
              <w:rPr>
                <w:rStyle w:val="c3"/>
                <w:i/>
                <w:iCs/>
                <w:color w:val="000000"/>
                <w:lang w:val="ru-RU"/>
              </w:rPr>
              <w:t>Второе правило. Чтобы выступление было интересным, все, что вы говорите, должно быть интересным и для вас. Постарайтесь, чтобы в вашем выступлении была одна, главная мысль, которой должны быть подчинены все остальные.</w:t>
            </w:r>
          </w:p>
          <w:p w14:paraId="080AEB11" w14:textId="77777777" w:rsidR="000B1994" w:rsidRPr="00B21888" w:rsidRDefault="000B1994" w:rsidP="003928EC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i/>
                <w:iCs/>
                <w:color w:val="000000"/>
                <w:lang w:val="ru-RU"/>
              </w:rPr>
            </w:pPr>
            <w:r w:rsidRPr="00B21888">
              <w:rPr>
                <w:rStyle w:val="c3"/>
                <w:i/>
                <w:iCs/>
                <w:color w:val="000000"/>
                <w:lang w:val="ru-RU"/>
              </w:rPr>
              <w:t>Но как научиться писать? Чтобы научиться писать, надо писать, писать письма, дневники. Одним словом: «Чтобы научиться ездить на велосипеде, надо ездить на велосипеде».</w:t>
            </w:r>
          </w:p>
          <w:p w14:paraId="25E89F41" w14:textId="77777777" w:rsidR="000B1994" w:rsidRPr="00B21888" w:rsidRDefault="000B1994" w:rsidP="003928EC">
            <w:pPr>
              <w:pStyle w:val="c0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i/>
                <w:iCs/>
                <w:color w:val="000000"/>
                <w:lang w:val="ru-RU"/>
              </w:rPr>
            </w:pPr>
          </w:p>
          <w:p w14:paraId="68323D4E" w14:textId="5E443B29" w:rsidR="000B1994" w:rsidRPr="00B21888" w:rsidRDefault="000B1994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Сопоставьте данный текст с текстами других стилей речи, обращаясь к </w:t>
            </w:r>
            <w:r w:rsidR="00A33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A33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орети</w:t>
            </w:r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ческим изданиям.</w:t>
            </w:r>
          </w:p>
          <w:p w14:paraId="6A66B81E" w14:textId="77777777" w:rsidR="000B1994" w:rsidRPr="00B21888" w:rsidRDefault="000B1994" w:rsidP="003928E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  <w:lang w:val="ru-RU"/>
              </w:rPr>
            </w:pPr>
            <w:r w:rsidRPr="00B21888">
              <w:rPr>
                <w:color w:val="000000"/>
                <w:shd w:val="clear" w:color="auto" w:fill="FFFFFF"/>
                <w:lang w:val="ru-RU"/>
              </w:rPr>
              <w:t>Составьте текст публицистического характера с использованием следующих задач:</w:t>
            </w:r>
          </w:p>
          <w:p w14:paraId="22BDF162" w14:textId="77777777" w:rsidR="00A33846" w:rsidRDefault="000B1994" w:rsidP="003928EC">
            <w:pPr>
              <w:pStyle w:val="c0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202122"/>
                <w:lang w:val="ru-RU"/>
              </w:rPr>
            </w:pPr>
            <w:r w:rsidRPr="00B21888">
              <w:rPr>
                <w:color w:val="202122"/>
                <w:lang w:val="ru-RU"/>
              </w:rPr>
              <w:t>воздействие на массовое сознание,</w:t>
            </w:r>
          </w:p>
          <w:p w14:paraId="593CCE68" w14:textId="77777777" w:rsidR="00A33846" w:rsidRDefault="000B1994" w:rsidP="003928EC">
            <w:pPr>
              <w:pStyle w:val="c0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202122"/>
                <w:lang w:val="ru-RU"/>
              </w:rPr>
            </w:pPr>
            <w:r w:rsidRPr="00A33846">
              <w:rPr>
                <w:color w:val="202122"/>
                <w:lang w:val="ru-RU"/>
              </w:rPr>
              <w:t>призыв к действию,</w:t>
            </w:r>
          </w:p>
          <w:p w14:paraId="49ED90DD" w14:textId="0CC73E48" w:rsidR="000B1994" w:rsidRDefault="000B1994" w:rsidP="003928EC">
            <w:pPr>
              <w:pStyle w:val="c0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202122"/>
                <w:lang w:val="ru-RU"/>
              </w:rPr>
            </w:pPr>
            <w:r w:rsidRPr="00A33846">
              <w:rPr>
                <w:color w:val="202122"/>
                <w:lang w:val="ru-RU"/>
              </w:rPr>
              <w:t>сообщение информации.</w:t>
            </w:r>
          </w:p>
          <w:p w14:paraId="52AD031B" w14:textId="77777777" w:rsidR="00A33846" w:rsidRPr="00A33846" w:rsidRDefault="00A33846" w:rsidP="003928EC">
            <w:pPr>
              <w:pStyle w:val="c0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color w:val="202122"/>
                <w:lang w:val="ru-RU"/>
              </w:rPr>
            </w:pPr>
          </w:p>
          <w:p w14:paraId="39DB4ECB" w14:textId="525D106E" w:rsidR="000B1994" w:rsidRDefault="000B1994" w:rsidP="003928E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202122"/>
                <w:lang w:val="ru-RU"/>
              </w:rPr>
            </w:pPr>
            <w:r w:rsidRPr="00B21888">
              <w:rPr>
                <w:color w:val="202122"/>
                <w:lang w:val="ru-RU"/>
              </w:rPr>
              <w:t>Графически выделит</w:t>
            </w:r>
            <w:r w:rsidR="00A33846">
              <w:rPr>
                <w:color w:val="202122"/>
                <w:lang w:val="ru-RU"/>
              </w:rPr>
              <w:t>е</w:t>
            </w:r>
            <w:r w:rsidRPr="00B21888">
              <w:rPr>
                <w:color w:val="202122"/>
                <w:lang w:val="ru-RU"/>
              </w:rPr>
              <w:t xml:space="preserve"> языковые средства и приемы построения текста, сделав вывод.</w:t>
            </w:r>
          </w:p>
          <w:p w14:paraId="5FB68645" w14:textId="55D949E4" w:rsidR="000B1994" w:rsidRPr="00B21888" w:rsidRDefault="000B1994" w:rsidP="003928E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B21888">
              <w:rPr>
                <w:color w:val="000000"/>
                <w:lang w:val="ru-RU"/>
              </w:rPr>
              <w:t>Публицистический стиль – разновидность литературного языка, в котором органически сливаются черты разных функциональных стилей: научного, официально-делового, художественного, разговорного.</w:t>
            </w:r>
          </w:p>
        </w:tc>
      </w:tr>
    </w:tbl>
    <w:p w14:paraId="244781B0" w14:textId="422BAD91" w:rsidR="00FC3C90" w:rsidRDefault="00FC3C90" w:rsidP="003928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</w:p>
    <w:p w14:paraId="2DF44B02" w14:textId="664706AA" w:rsidR="000B1994" w:rsidRPr="00B21888" w:rsidRDefault="000B1994" w:rsidP="003928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B218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Задание №2    </w:t>
      </w:r>
    </w:p>
    <w:p w14:paraId="0FEE6665" w14:textId="17CBA726" w:rsidR="000B1994" w:rsidRPr="00B21888" w:rsidRDefault="000B1994" w:rsidP="003928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B218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Тема: Монолог и диалог</w:t>
      </w:r>
      <w:r w:rsidR="00D71507" w:rsidRPr="00B218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</w:p>
    <w:tbl>
      <w:tblPr>
        <w:tblW w:w="13723" w:type="dxa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2"/>
        <w:gridCol w:w="10871"/>
      </w:tblGrid>
      <w:tr w:rsidR="000B1994" w:rsidRPr="00B21888" w14:paraId="0BF8F1AB" w14:textId="77777777" w:rsidTr="003928EC">
        <w:trPr>
          <w:trHeight w:val="1311"/>
        </w:trPr>
        <w:tc>
          <w:tcPr>
            <w:tcW w:w="2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DADBED" w14:textId="77777777" w:rsidR="000B1994" w:rsidRPr="00B21888" w:rsidRDefault="000B1994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проблему</w:t>
            </w:r>
            <w:proofErr w:type="spellEnd"/>
          </w:p>
        </w:tc>
        <w:tc>
          <w:tcPr>
            <w:tcW w:w="10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33E585" w14:textId="77777777" w:rsidR="000B1994" w:rsidRPr="00B21888" w:rsidRDefault="000B1994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 Маши много подруг. Они вместе любят рассуждать о том, что их интересует. Сначала девочки говорят по одной, а потом все вместе. В их общении используются разные формы речи: монолог и диалог. А что же это такое? Для этого обратимся к толковому словарю. Умеете ли вы пользоваться словарем?</w:t>
            </w:r>
          </w:p>
        </w:tc>
      </w:tr>
      <w:tr w:rsidR="000B1994" w:rsidRPr="00B21888" w14:paraId="06DA051C" w14:textId="77777777" w:rsidTr="003928EC">
        <w:trPr>
          <w:trHeight w:val="533"/>
        </w:trPr>
        <w:tc>
          <w:tcPr>
            <w:tcW w:w="2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BD222" w14:textId="77777777" w:rsidR="000B1994" w:rsidRPr="00B21888" w:rsidRDefault="000B1994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Формулировка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10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995837" w14:textId="77777777" w:rsidR="000B1994" w:rsidRPr="00B21888" w:rsidRDefault="000B1994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Найдите слова </w:t>
            </w:r>
            <w:r w:rsidRPr="00B218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монолог, диалог</w:t>
            </w:r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толковом словаре. Следуя инструкции, объясните их значение. Запишите лексическое значение каждого слова в тетрадь.</w:t>
            </w:r>
          </w:p>
        </w:tc>
      </w:tr>
      <w:tr w:rsidR="000B1994" w:rsidRPr="00B21888" w14:paraId="11F63E78" w14:textId="77777777" w:rsidTr="003928EC">
        <w:trPr>
          <w:trHeight w:val="1820"/>
        </w:trPr>
        <w:tc>
          <w:tcPr>
            <w:tcW w:w="2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02AF74" w14:textId="77777777" w:rsidR="000B1994" w:rsidRPr="00B21888" w:rsidRDefault="000B1994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0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11DC65" w14:textId="77777777" w:rsidR="000B1994" w:rsidRPr="00B21888" w:rsidRDefault="000B1994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Толковый словарь</w:t>
            </w:r>
          </w:p>
          <w:p w14:paraId="5F40CDDB" w14:textId="77777777" w:rsidR="000B1994" w:rsidRPr="00B21888" w:rsidRDefault="000B1994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 работы со словарем:</w:t>
            </w:r>
          </w:p>
          <w:p w14:paraId="5426291F" w14:textId="77777777" w:rsidR="000B1994" w:rsidRPr="00B21888" w:rsidRDefault="000B1994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 Определите, с какой буквы начинается слово.</w:t>
            </w:r>
          </w:p>
          <w:p w14:paraId="57045D95" w14:textId="77777777" w:rsidR="000B1994" w:rsidRPr="00B21888" w:rsidRDefault="000B1994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 Найдите страницу с необходимой буквой в словаре.</w:t>
            </w:r>
          </w:p>
          <w:p w14:paraId="5D86F65E" w14:textId="77777777" w:rsidR="000B1994" w:rsidRPr="00B21888" w:rsidRDefault="000B1994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 Обратите внимание на следующие две буквы.</w:t>
            </w:r>
          </w:p>
          <w:p w14:paraId="1DA65ACD" w14:textId="77777777" w:rsidR="000B1994" w:rsidRPr="00B21888" w:rsidRDefault="000B1994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</w:t>
            </w:r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нужное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B1994" w:rsidRPr="007D68DC" w14:paraId="07113683" w14:textId="77777777" w:rsidTr="003928EC">
        <w:trPr>
          <w:trHeight w:val="1687"/>
        </w:trPr>
        <w:tc>
          <w:tcPr>
            <w:tcW w:w="2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C74CD3" w14:textId="77777777" w:rsidR="000B1994" w:rsidRPr="00B21888" w:rsidRDefault="000B1994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Форма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предъявления</w:t>
            </w:r>
            <w:proofErr w:type="spellEnd"/>
          </w:p>
          <w:p w14:paraId="2EDAFC37" w14:textId="77777777" w:rsidR="000B1994" w:rsidRPr="00B21888" w:rsidRDefault="000B1994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модельный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0AA159" w14:textId="77777777" w:rsidR="000B1994" w:rsidRPr="00B21888" w:rsidRDefault="000B1994" w:rsidP="003928E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Монолог – речь одного человека, обращенная к самому себе, к зрителям, слушателям.</w:t>
            </w:r>
          </w:p>
          <w:p w14:paraId="0CDCA53B" w14:textId="77777777" w:rsidR="000B1994" w:rsidRPr="00B21888" w:rsidRDefault="000B1994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Диалог- разговор между двумя или несколькими лицами.</w:t>
            </w:r>
          </w:p>
          <w:p w14:paraId="07BB905E" w14:textId="77777777" w:rsidR="000B1994" w:rsidRPr="00B21888" w:rsidRDefault="000B1994" w:rsidP="003928E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Переведите текстовую информацию в графический формат. Составьте схему.</w:t>
            </w:r>
          </w:p>
          <w:p w14:paraId="419E2803" w14:textId="77777777" w:rsidR="000B1994" w:rsidRPr="00B21888" w:rsidRDefault="000B1994" w:rsidP="003928E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Найдите в тексте художественной литературы монолог и диалог.</w:t>
            </w:r>
          </w:p>
          <w:p w14:paraId="6B71C7F7" w14:textId="77777777" w:rsidR="000B1994" w:rsidRPr="00B21888" w:rsidRDefault="000B1994" w:rsidP="003928E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Продолжите фразу: Монолог и диалог – формы речи. Необходимо продумывать свою речь, правильно выражать свои мысли…</w:t>
            </w:r>
          </w:p>
        </w:tc>
      </w:tr>
    </w:tbl>
    <w:p w14:paraId="3A64E2BB" w14:textId="77777777" w:rsidR="000B1994" w:rsidRPr="00B21888" w:rsidRDefault="000B1994" w:rsidP="003928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B5B010A" w14:textId="63CC6BA0" w:rsidR="000B1994" w:rsidRPr="00B21888" w:rsidRDefault="000B1994" w:rsidP="003928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B218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Задание №3        </w:t>
      </w:r>
    </w:p>
    <w:p w14:paraId="7D43C60E" w14:textId="09F3E4FB" w:rsidR="000B1994" w:rsidRPr="00B21888" w:rsidRDefault="000B1994" w:rsidP="003928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B218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Тема: Безударные проверяемые гласные в корне слова (орфограмма №1</w:t>
      </w:r>
      <w:r w:rsidR="00D71507" w:rsidRPr="00B218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).</w:t>
      </w:r>
    </w:p>
    <w:tbl>
      <w:tblPr>
        <w:tblW w:w="14007" w:type="dxa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4"/>
        <w:gridCol w:w="11133"/>
      </w:tblGrid>
      <w:tr w:rsidR="000B1994" w:rsidRPr="00B21888" w14:paraId="6ED03DE1" w14:textId="77777777" w:rsidTr="003928EC">
        <w:trPr>
          <w:trHeight w:val="769"/>
        </w:trPr>
        <w:tc>
          <w:tcPr>
            <w:tcW w:w="2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11F6BB" w14:textId="77777777" w:rsidR="000B1994" w:rsidRPr="00B21888" w:rsidRDefault="000B1994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проблему</w:t>
            </w:r>
            <w:proofErr w:type="spellEnd"/>
          </w:p>
        </w:tc>
        <w:tc>
          <w:tcPr>
            <w:tcW w:w="1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333049" w14:textId="77777777" w:rsidR="000B1994" w:rsidRPr="00B21888" w:rsidRDefault="000B1994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Сегодня ваш младший брат пришел из школы очень расстроенным. Он получил по русскому языку «2». Мама попросила вас проверить выполнение домашнего задания по русскому языку у младшего брата. Если нужно, помочь ему.</w:t>
            </w:r>
          </w:p>
        </w:tc>
      </w:tr>
      <w:tr w:rsidR="000B1994" w:rsidRPr="007D68DC" w14:paraId="0FCFAADE" w14:textId="77777777" w:rsidTr="003928EC">
        <w:trPr>
          <w:trHeight w:val="1858"/>
        </w:trPr>
        <w:tc>
          <w:tcPr>
            <w:tcW w:w="2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E2C704" w14:textId="77777777" w:rsidR="000B1994" w:rsidRPr="00B21888" w:rsidRDefault="000B1994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Формулировка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1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F9BC0C" w14:textId="77777777" w:rsidR="000B1994" w:rsidRPr="00B21888" w:rsidRDefault="000B1994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1) Исправь допущенные братом ошибки. Запиши правильный вариант в тетрадь.</w:t>
            </w:r>
          </w:p>
          <w:p w14:paraId="32AFD8CD" w14:textId="77777777" w:rsidR="000B1994" w:rsidRPr="00B21888" w:rsidRDefault="000B1994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Г..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ворить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 ..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сенних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замор..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зках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щ..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бетать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ств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..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с..сны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бр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..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дить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х..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лмам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з..мой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взгл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..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нуть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л..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синые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р..га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подхв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..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тить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м..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рскую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б..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лезнь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..сивая к..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Н..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дежды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прогов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..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рить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..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вах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уд..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рение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х..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телось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хр..нить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т..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йнике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прол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..тают 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..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зовые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..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блака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F1CEC0B" w14:textId="77777777" w:rsidR="000B1994" w:rsidRPr="00B21888" w:rsidRDefault="000B1994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2) Расшифруй и допиши пословицы</w:t>
            </w:r>
          </w:p>
          <w:p w14:paraId="339824FC" w14:textId="77777777" w:rsidR="000B1994" w:rsidRPr="00B21888" w:rsidRDefault="000B1994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Р..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днаяз</w:t>
            </w:r>
            <w:proofErr w:type="spellEnd"/>
            <w:proofErr w:type="gram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..</w:t>
            </w:r>
            <w:proofErr w:type="spellStart"/>
            <w:proofErr w:type="gram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мля-матушка|чужаяст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..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рона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-…</w:t>
            </w:r>
          </w:p>
          <w:p w14:paraId="6ECF99DB" w14:textId="77777777" w:rsidR="000B1994" w:rsidRPr="00B21888" w:rsidRDefault="000B1994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Дер</w:t>
            </w:r>
            <w:proofErr w:type="gram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..</w:t>
            </w:r>
            <w:proofErr w:type="spellStart"/>
            <w:proofErr w:type="gram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водержитсяк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..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рнями|ачеловек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-…</w:t>
            </w:r>
          </w:p>
          <w:p w14:paraId="325C08F0" w14:textId="26F488E2" w:rsidR="000B1994" w:rsidRPr="00B21888" w:rsidRDefault="000B1994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Книгаитрудхорошиепл</w:t>
            </w:r>
            <w:proofErr w:type="spellEnd"/>
            <w:proofErr w:type="gram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..</w:t>
            </w:r>
            <w:proofErr w:type="spellStart"/>
            <w:proofErr w:type="gram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ды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</w:p>
        </w:tc>
      </w:tr>
      <w:tr w:rsidR="000B1994" w:rsidRPr="007D68DC" w14:paraId="03FD2DAD" w14:textId="77777777" w:rsidTr="003928EC">
        <w:trPr>
          <w:trHeight w:val="627"/>
        </w:trPr>
        <w:tc>
          <w:tcPr>
            <w:tcW w:w="2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DACBA9" w14:textId="77777777" w:rsidR="000B1994" w:rsidRPr="00B21888" w:rsidRDefault="000B1994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C3D108" w14:textId="77777777" w:rsidR="000B1994" w:rsidRPr="00B21888" w:rsidRDefault="000B1994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Орфографический словарь.</w:t>
            </w:r>
          </w:p>
          <w:p w14:paraId="53371A6A" w14:textId="77777777" w:rsidR="000B1994" w:rsidRPr="00B21888" w:rsidRDefault="000B1994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 проверки безударной проверяемой гласной в корне слова.</w:t>
            </w:r>
          </w:p>
        </w:tc>
      </w:tr>
      <w:tr w:rsidR="000B1994" w:rsidRPr="007D68DC" w14:paraId="4A709D83" w14:textId="77777777" w:rsidTr="003928EC">
        <w:trPr>
          <w:trHeight w:val="411"/>
        </w:trPr>
        <w:tc>
          <w:tcPr>
            <w:tcW w:w="2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CDFF2B" w14:textId="77777777" w:rsidR="000B1994" w:rsidRPr="00B21888" w:rsidRDefault="000B1994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предъявления</w:t>
            </w:r>
            <w:proofErr w:type="spellEnd"/>
          </w:p>
          <w:p w14:paraId="53C2ECBC" w14:textId="77777777" w:rsidR="000B1994" w:rsidRPr="00B21888" w:rsidRDefault="000B1994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модельный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00D983" w14:textId="77777777" w:rsidR="000B1994" w:rsidRPr="00B21888" w:rsidRDefault="000B1994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1) Исправь допущенные братом ошибки. Запиши правильный вариант в тетрадь.</w:t>
            </w:r>
          </w:p>
          <w:p w14:paraId="53A56209" w14:textId="77777777" w:rsidR="000B1994" w:rsidRPr="00B21888" w:rsidRDefault="000B1994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ГОворить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 Осенних 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заморОзках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щЕбетать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ствОле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сОсны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брОдить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хОлмам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зИмой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взглЯнуть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лОсиные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рОга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подхвАтить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мОрскую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бОлезнь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крАсивая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кОса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Н.Аежды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проговОрить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слОвах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удАрение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хОтелось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хрАнить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тАйнике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пролЕтают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грОзовые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Облака.</w:t>
            </w:r>
          </w:p>
          <w:p w14:paraId="0AAEDF65" w14:textId="77777777" w:rsidR="000B1994" w:rsidRPr="00B21888" w:rsidRDefault="000B1994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2) Расшифруй и допиши пословицы</w:t>
            </w:r>
          </w:p>
          <w:p w14:paraId="71BCDD49" w14:textId="77777777" w:rsidR="000B1994" w:rsidRPr="00B21888" w:rsidRDefault="000B1994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Родная 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зЕмля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матушка, чужая 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стОрона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мачеха.</w:t>
            </w:r>
          </w:p>
          <w:p w14:paraId="7582312D" w14:textId="77777777" w:rsidR="000B1994" w:rsidRPr="00B21888" w:rsidRDefault="000B1994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ДерЕво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держится 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кОрнями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а человек друзьями.</w:t>
            </w:r>
          </w:p>
          <w:p w14:paraId="1EA58EB3" w14:textId="77777777" w:rsidR="000B1994" w:rsidRPr="00B21888" w:rsidRDefault="000B1994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Книга и труд хорошие </w:t>
            </w:r>
            <w:proofErr w:type="spellStart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плОды</w:t>
            </w:r>
            <w:proofErr w:type="spellEnd"/>
            <w:r w:rsidRPr="00B21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дают.</w:t>
            </w:r>
          </w:p>
          <w:p w14:paraId="149976DD" w14:textId="6F44C1FC" w:rsidR="000B1994" w:rsidRPr="00B21888" w:rsidRDefault="000B1994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B218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Каждая найденная ошибка – 1</w:t>
            </w:r>
            <w:r w:rsidR="00A338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218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балл.</w:t>
            </w:r>
            <w:r w:rsidR="00A338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218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Максимальное количество баллов – 30</w:t>
            </w:r>
            <w:r w:rsidR="00A338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218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баллов.</w:t>
            </w:r>
          </w:p>
          <w:p w14:paraId="5E71AFC2" w14:textId="77777777" w:rsidR="000B1994" w:rsidRPr="00B21888" w:rsidRDefault="000B1994" w:rsidP="0039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0784BCF" w14:textId="3C755AC1" w:rsidR="007B71E3" w:rsidRDefault="003928EC" w:rsidP="003928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AC217C" w:rsidRPr="00B21888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="00A96B27" w:rsidRPr="00B21888">
        <w:rPr>
          <w:rFonts w:ascii="Times New Roman" w:hAnsi="Times New Roman" w:cs="Times New Roman"/>
          <w:sz w:val="24"/>
          <w:szCs w:val="24"/>
          <w:lang w:val="ru-RU"/>
        </w:rPr>
        <w:t>ормирование читательской грамотности учащихся основной школы</w:t>
      </w:r>
      <w:r w:rsidR="000B1994"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217C" w:rsidRPr="00B21888">
        <w:rPr>
          <w:rFonts w:ascii="Times New Roman" w:hAnsi="Times New Roman" w:cs="Times New Roman"/>
          <w:sz w:val="24"/>
          <w:szCs w:val="24"/>
          <w:lang w:val="ru-RU"/>
        </w:rPr>
        <w:t>является н</w:t>
      </w:r>
      <w:r w:rsidR="000B1994" w:rsidRPr="00B21888">
        <w:rPr>
          <w:rFonts w:ascii="Times New Roman" w:hAnsi="Times New Roman" w:cs="Times New Roman"/>
          <w:sz w:val="24"/>
          <w:szCs w:val="24"/>
          <w:lang w:val="ru-RU"/>
        </w:rPr>
        <w:t>еобходим</w:t>
      </w:r>
      <w:r w:rsidR="00AC217C" w:rsidRPr="00B21888">
        <w:rPr>
          <w:rFonts w:ascii="Times New Roman" w:hAnsi="Times New Roman" w:cs="Times New Roman"/>
          <w:sz w:val="24"/>
          <w:szCs w:val="24"/>
          <w:lang w:val="ru-RU"/>
        </w:rPr>
        <w:t>ым условием</w:t>
      </w:r>
      <w:r w:rsidR="000B1994"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 для успешного функционирования в современном мире.</w:t>
      </w:r>
      <w:r w:rsidR="00AC217C"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1507"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Будущие выпускники школ – это образованные и успешные люди, обладающие в полной мере читательской грамотностью, умеющие продуктивно использовать </w:t>
      </w:r>
      <w:r w:rsidR="007B71E3"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не только </w:t>
      </w:r>
      <w:r w:rsidR="00D71507"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школьные знания и умения, </w:t>
      </w:r>
      <w:r w:rsidR="007B71E3"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но и свои способности и таланты; </w:t>
      </w:r>
      <w:r w:rsidR="00D71507" w:rsidRPr="00B21888">
        <w:rPr>
          <w:rFonts w:ascii="Times New Roman" w:hAnsi="Times New Roman" w:cs="Times New Roman"/>
          <w:sz w:val="24"/>
          <w:szCs w:val="24"/>
          <w:lang w:val="ru-RU"/>
        </w:rPr>
        <w:t xml:space="preserve">не прекращающие учиться, развиваться и совершенствоваться. Именно от них зависит экономическое и социальное благополучие нашей страны как сегодня, так и в грядущем мире. </w:t>
      </w:r>
      <w:r w:rsidR="0016458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2224ED05" w14:textId="7DA5AFE1" w:rsidR="00A33846" w:rsidRDefault="00A33846" w:rsidP="003928EC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594D7D" w14:textId="77777777" w:rsidR="00A33846" w:rsidRDefault="00A33846" w:rsidP="003928EC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CB42AD" w14:textId="01743608" w:rsidR="00164582" w:rsidRPr="00164582" w:rsidRDefault="00164582" w:rsidP="003928EC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64582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Список литературы</w:t>
      </w:r>
    </w:p>
    <w:p w14:paraId="2DB52BC6" w14:textId="0E4BC0F2" w:rsidR="00164582" w:rsidRDefault="00164582" w:rsidP="003928EC">
      <w:pPr>
        <w:pStyle w:val="a3"/>
        <w:numPr>
          <w:ilvl w:val="0"/>
          <w:numId w:val="4"/>
        </w:num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4582">
        <w:rPr>
          <w:rFonts w:ascii="Times New Roman" w:hAnsi="Times New Roman" w:cs="Times New Roman"/>
          <w:sz w:val="24"/>
          <w:szCs w:val="24"/>
          <w:lang w:val="ru-RU"/>
        </w:rPr>
        <w:t>Федеральный закон от 29.12.2012 №273 – ФЗ (ред. От 03.08.2018) «Об Образовании в Российской Федерации»</w:t>
      </w:r>
    </w:p>
    <w:p w14:paraId="2096ACC8" w14:textId="6B274918" w:rsidR="00164582" w:rsidRPr="00164582" w:rsidRDefault="00164582" w:rsidP="003928EC">
      <w:pPr>
        <w:pStyle w:val="a3"/>
        <w:numPr>
          <w:ilvl w:val="0"/>
          <w:numId w:val="4"/>
        </w:num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4582">
        <w:rPr>
          <w:rFonts w:ascii="Times New Roman" w:hAnsi="Times New Roman" w:cs="Times New Roman"/>
          <w:sz w:val="24"/>
          <w:szCs w:val="24"/>
          <w:lang w:val="ru-RU"/>
        </w:rPr>
        <w:t xml:space="preserve">Анисимова Л.М. Формирование читательской грамотности, </w:t>
      </w:r>
      <w:r w:rsidR="00FC3C90">
        <w:rPr>
          <w:rFonts w:ascii="Times New Roman" w:hAnsi="Times New Roman" w:cs="Times New Roman"/>
          <w:sz w:val="24"/>
          <w:szCs w:val="24"/>
          <w:lang w:val="ru-RU"/>
        </w:rPr>
        <w:t xml:space="preserve">М., </w:t>
      </w:r>
      <w:r w:rsidRPr="00164582">
        <w:rPr>
          <w:rFonts w:ascii="Times New Roman" w:hAnsi="Times New Roman" w:cs="Times New Roman"/>
          <w:sz w:val="24"/>
          <w:szCs w:val="24"/>
          <w:lang w:val="ru-RU"/>
        </w:rPr>
        <w:t>2013</w:t>
      </w:r>
    </w:p>
    <w:p w14:paraId="3FBE2B27" w14:textId="77777777" w:rsidR="00164582" w:rsidRDefault="00164582" w:rsidP="003928EC">
      <w:pPr>
        <w:pStyle w:val="a3"/>
        <w:numPr>
          <w:ilvl w:val="0"/>
          <w:numId w:val="4"/>
        </w:num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4582">
        <w:rPr>
          <w:rFonts w:ascii="Times New Roman" w:hAnsi="Times New Roman" w:cs="Times New Roman"/>
          <w:sz w:val="24"/>
          <w:szCs w:val="24"/>
          <w:lang w:val="ru-RU"/>
        </w:rPr>
        <w:t>Как создать читательскую среду в школе. Научно – методический сборник. – Вып.1 – М., 2009</w:t>
      </w:r>
    </w:p>
    <w:p w14:paraId="0AAEFF2D" w14:textId="4DFCDF0A" w:rsidR="00164582" w:rsidRPr="00164582" w:rsidRDefault="00164582" w:rsidP="003928EC">
      <w:pPr>
        <w:pStyle w:val="a3"/>
        <w:numPr>
          <w:ilvl w:val="0"/>
          <w:numId w:val="4"/>
        </w:num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45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Коротаева Е.В. Формирование читательской грамотности в начальной и основной школе (чтение в систе</w:t>
      </w:r>
      <w:r w:rsidR="00FC3C90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м</w:t>
      </w:r>
      <w:r w:rsidRPr="001645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е универсальных учебных действий, </w:t>
      </w:r>
      <w:r w:rsidR="00FC3C90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М., </w:t>
      </w:r>
      <w:r w:rsidRPr="00164582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2013</w:t>
      </w:r>
    </w:p>
    <w:p w14:paraId="70C8706C" w14:textId="70B9276E" w:rsidR="0079255F" w:rsidRPr="00164582" w:rsidRDefault="007B71E3" w:rsidP="003928EC">
      <w:pPr>
        <w:pStyle w:val="a3"/>
        <w:numPr>
          <w:ilvl w:val="0"/>
          <w:numId w:val="4"/>
        </w:num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45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Цукерман</w:t>
      </w:r>
      <w:proofErr w:type="spellEnd"/>
      <w:r w:rsidRPr="0016458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Г.А. Оценка читательской грамотности. Материалы к обсуждению. - М., 2015</w:t>
      </w:r>
    </w:p>
    <w:p w14:paraId="5A3B582D" w14:textId="77777777" w:rsidR="0079255F" w:rsidRPr="003C7A7C" w:rsidRDefault="0079255F" w:rsidP="003928EC">
      <w:pPr>
        <w:spacing w:after="0" w:line="240" w:lineRule="auto"/>
        <w:rPr>
          <w:lang w:val="ru-RU"/>
        </w:rPr>
      </w:pPr>
    </w:p>
    <w:sectPr w:rsidR="0079255F" w:rsidRPr="003C7A7C" w:rsidSect="003928EC">
      <w:pgSz w:w="15840" w:h="12240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917EB"/>
    <w:multiLevelType w:val="hybridMultilevel"/>
    <w:tmpl w:val="9AA07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B1F5E"/>
    <w:multiLevelType w:val="multilevel"/>
    <w:tmpl w:val="357E8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D233FF"/>
    <w:multiLevelType w:val="hybridMultilevel"/>
    <w:tmpl w:val="35682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B78F1"/>
    <w:multiLevelType w:val="hybridMultilevel"/>
    <w:tmpl w:val="178E2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C5703"/>
    <w:multiLevelType w:val="multilevel"/>
    <w:tmpl w:val="8B3AC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9E"/>
    <w:rsid w:val="00015B6A"/>
    <w:rsid w:val="00020B65"/>
    <w:rsid w:val="00062DEF"/>
    <w:rsid w:val="000B1994"/>
    <w:rsid w:val="000E3343"/>
    <w:rsid w:val="00115332"/>
    <w:rsid w:val="00126264"/>
    <w:rsid w:val="00164582"/>
    <w:rsid w:val="0020549E"/>
    <w:rsid w:val="002C20AB"/>
    <w:rsid w:val="002F3E7C"/>
    <w:rsid w:val="00361D4A"/>
    <w:rsid w:val="003928EC"/>
    <w:rsid w:val="003C7A7C"/>
    <w:rsid w:val="003F455C"/>
    <w:rsid w:val="00401E03"/>
    <w:rsid w:val="004029FD"/>
    <w:rsid w:val="00440EBE"/>
    <w:rsid w:val="00461A9E"/>
    <w:rsid w:val="00480CC5"/>
    <w:rsid w:val="004D4E4B"/>
    <w:rsid w:val="00504B67"/>
    <w:rsid w:val="00532E90"/>
    <w:rsid w:val="00536C89"/>
    <w:rsid w:val="00716CED"/>
    <w:rsid w:val="0079255F"/>
    <w:rsid w:val="007B71E3"/>
    <w:rsid w:val="007D68DC"/>
    <w:rsid w:val="008301AA"/>
    <w:rsid w:val="0089016B"/>
    <w:rsid w:val="00895BFA"/>
    <w:rsid w:val="00A216DB"/>
    <w:rsid w:val="00A33846"/>
    <w:rsid w:val="00A96B27"/>
    <w:rsid w:val="00AC217C"/>
    <w:rsid w:val="00B21888"/>
    <w:rsid w:val="00B61D26"/>
    <w:rsid w:val="00D71507"/>
    <w:rsid w:val="00DA3085"/>
    <w:rsid w:val="00DE2569"/>
    <w:rsid w:val="00EC31AD"/>
    <w:rsid w:val="00F910F1"/>
    <w:rsid w:val="00FC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57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B27"/>
    <w:pPr>
      <w:ind w:left="720"/>
      <w:contextualSpacing/>
    </w:pPr>
  </w:style>
  <w:style w:type="paragraph" w:customStyle="1" w:styleId="c0">
    <w:name w:val="c0"/>
    <w:basedOn w:val="a"/>
    <w:rsid w:val="000B1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B1994"/>
  </w:style>
  <w:style w:type="character" w:customStyle="1" w:styleId="c4">
    <w:name w:val="c4"/>
    <w:basedOn w:val="a0"/>
    <w:rsid w:val="000B1994"/>
  </w:style>
  <w:style w:type="character" w:customStyle="1" w:styleId="c7">
    <w:name w:val="c7"/>
    <w:basedOn w:val="a0"/>
    <w:rsid w:val="002F3E7C"/>
  </w:style>
  <w:style w:type="character" w:customStyle="1" w:styleId="c2">
    <w:name w:val="c2"/>
    <w:basedOn w:val="a0"/>
    <w:rsid w:val="002F3E7C"/>
  </w:style>
  <w:style w:type="character" w:styleId="a4">
    <w:name w:val="Hyperlink"/>
    <w:basedOn w:val="a0"/>
    <w:uiPriority w:val="99"/>
    <w:semiHidden/>
    <w:unhideWhenUsed/>
    <w:rsid w:val="007B71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B27"/>
    <w:pPr>
      <w:ind w:left="720"/>
      <w:contextualSpacing/>
    </w:pPr>
  </w:style>
  <w:style w:type="paragraph" w:customStyle="1" w:styleId="c0">
    <w:name w:val="c0"/>
    <w:basedOn w:val="a"/>
    <w:rsid w:val="000B1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B1994"/>
  </w:style>
  <w:style w:type="character" w:customStyle="1" w:styleId="c4">
    <w:name w:val="c4"/>
    <w:basedOn w:val="a0"/>
    <w:rsid w:val="000B1994"/>
  </w:style>
  <w:style w:type="character" w:customStyle="1" w:styleId="c7">
    <w:name w:val="c7"/>
    <w:basedOn w:val="a0"/>
    <w:rsid w:val="002F3E7C"/>
  </w:style>
  <w:style w:type="character" w:customStyle="1" w:styleId="c2">
    <w:name w:val="c2"/>
    <w:basedOn w:val="a0"/>
    <w:rsid w:val="002F3E7C"/>
  </w:style>
  <w:style w:type="character" w:styleId="a4">
    <w:name w:val="Hyperlink"/>
    <w:basedOn w:val="a0"/>
    <w:uiPriority w:val="99"/>
    <w:semiHidden/>
    <w:unhideWhenUsed/>
    <w:rsid w:val="007B71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2209</Words>
  <Characters>12592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Kudryavtseva, Natalia</dc:creator>
  <cp:lastModifiedBy>Пользователь Windows</cp:lastModifiedBy>
  <cp:revision>4</cp:revision>
  <cp:lastPrinted>2021-05-14T13:29:00Z</cp:lastPrinted>
  <dcterms:created xsi:type="dcterms:W3CDTF">2021-05-14T13:35:00Z</dcterms:created>
  <dcterms:modified xsi:type="dcterms:W3CDTF">2021-11-17T11:21:00Z</dcterms:modified>
</cp:coreProperties>
</file>